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FE9" w:rsidRDefault="00585FE9">
      <w:r>
        <w:rPr>
          <w:noProof/>
          <w:color w:val="auto"/>
          <w:kern w:val="0"/>
          <w:sz w:val="24"/>
          <w:szCs w:val="24"/>
          <w14:ligatures w14:val="none"/>
          <w14:cntxtAlts w14:val="0"/>
        </w:rPr>
        <w:drawing>
          <wp:anchor distT="0" distB="0" distL="114300" distR="114300" simplePos="0" relativeHeight="251657216" behindDoc="1" locked="0" layoutInCell="1" allowOverlap="1" wp14:anchorId="3C22D97D" wp14:editId="1FFE6B73">
            <wp:simplePos x="0" y="0"/>
            <wp:positionH relativeFrom="column">
              <wp:posOffset>163195</wp:posOffset>
            </wp:positionH>
            <wp:positionV relativeFrom="paragraph">
              <wp:posOffset>-130175</wp:posOffset>
            </wp:positionV>
            <wp:extent cx="1485900" cy="547370"/>
            <wp:effectExtent l="0" t="0" r="0" b="5080"/>
            <wp:wrapNone/>
            <wp:docPr id="2" name="Picture 2" descr="dglxass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lxasset[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547370"/>
                    </a:xfrm>
                    <a:prstGeom prst="rect">
                      <a:avLst/>
                    </a:prstGeom>
                    <a:noFill/>
                  </pic:spPr>
                </pic:pic>
              </a:graphicData>
            </a:graphic>
            <wp14:sizeRelH relativeFrom="page">
              <wp14:pctWidth>0</wp14:pctWidth>
            </wp14:sizeRelH>
            <wp14:sizeRelV relativeFrom="page">
              <wp14:pctHeight>0</wp14:pctHeight>
            </wp14:sizeRelV>
          </wp:anchor>
        </w:drawing>
      </w:r>
      <w:r>
        <w:rPr>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349D842A" wp14:editId="19E400BF">
                <wp:simplePos x="0" y="0"/>
                <wp:positionH relativeFrom="column">
                  <wp:posOffset>1726565</wp:posOffset>
                </wp:positionH>
                <wp:positionV relativeFrom="paragraph">
                  <wp:posOffset>-130175</wp:posOffset>
                </wp:positionV>
                <wp:extent cx="5076190" cy="54483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190" cy="544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85FE9" w:rsidRPr="00585FE9" w:rsidRDefault="00585FE9" w:rsidP="00585FE9">
                            <w:pPr>
                              <w:spacing w:after="200" w:line="273" w:lineRule="auto"/>
                              <w:rPr>
                                <w:rFonts w:ascii="Arial" w:hAnsi="Arial" w:cs="Arial"/>
                                <w:b/>
                                <w:bCs/>
                                <w:sz w:val="52"/>
                                <w:szCs w:val="52"/>
                                <w14:shadow w14:blurRad="50800" w14:dist="38100" w14:dir="2700000" w14:sx="100000" w14:sy="100000" w14:kx="0" w14:ky="0" w14:algn="tl">
                                  <w14:srgbClr w14:val="000000">
                                    <w14:alpha w14:val="60000"/>
                                  </w14:srgbClr>
                                </w14:shadow>
                                <w14:ligatures w14:val="none"/>
                              </w:rPr>
                            </w:pPr>
                            <w:r w:rsidRPr="00585FE9">
                              <w:rPr>
                                <w:rFonts w:ascii="Arial" w:hAnsi="Arial" w:cs="Arial"/>
                                <w:b/>
                                <w:bCs/>
                                <w:sz w:val="52"/>
                                <w:szCs w:val="52"/>
                                <w14:shadow w14:blurRad="50800" w14:dist="38100" w14:dir="2700000" w14:sx="100000" w14:sy="100000" w14:kx="0" w14:ky="0" w14:algn="tl">
                                  <w14:srgbClr w14:val="000000">
                                    <w14:alpha w14:val="60000"/>
                                  </w14:srgbClr>
                                </w14:shadow>
                                <w14:ligatures w14:val="none"/>
                              </w:rPr>
                              <w:t>FOXHILL MEDICAL CENTRE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5.95pt;margin-top:-10.25pt;width:399.7pt;height:42.9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" filled="f" stroked="f" strokecolor="black [0]" insetpen="t">
                <v:textbox inset="2.88pt,2.88pt,2.88pt,2.88pt">
                  <w:txbxContent>
                    <w:p w:rsidR="00585FE9" w:rsidRPr="00585FE9" w:rsidRDefault="00585FE9" w:rsidP="00585FE9">
                      <w:pPr>
                        <w:spacing w:after="200" w:line="273" w:lineRule="auto"/>
                        <w:rPr>
                          <w:rFonts w:ascii="Arial" w:hAnsi="Arial" w:cs="Arial"/>
                          <w:b/>
                          <w:bCs/>
                          <w:sz w:val="52"/>
                          <w:szCs w:val="52"/>
                          <w14:shadow w14:blurRad="50800" w14:dist="38100" w14:dir="2700000" w14:sx="100000" w14:sy="100000" w14:kx="0" w14:ky="0" w14:algn="tl">
                            <w14:srgbClr w14:val="000000">
                              <w14:alpha w14:val="60000"/>
                            </w14:srgbClr>
                          </w14:shadow>
                          <w14:ligatures w14:val="none"/>
                        </w:rPr>
                      </w:pPr>
                      <w:r w:rsidRPr="00585FE9">
                        <w:rPr>
                          <w:rFonts w:ascii="Arial" w:hAnsi="Arial" w:cs="Arial"/>
                          <w:b/>
                          <w:bCs/>
                          <w:sz w:val="52"/>
                          <w:szCs w:val="52"/>
                          <w14:shadow w14:blurRad="50800" w14:dist="38100" w14:dir="2700000" w14:sx="100000" w14:sy="100000" w14:kx="0" w14:ky="0" w14:algn="tl">
                            <w14:srgbClr w14:val="000000">
                              <w14:alpha w14:val="60000"/>
                            </w14:srgbClr>
                          </w14:shadow>
                          <w14:ligatures w14:val="none"/>
                        </w:rPr>
                        <w:t>FOXHILL MEDICAL CENTRE</w:t>
                      </w:r>
                    </w:p>
                  </w:txbxContent>
                </v:textbox>
              </v:shape>
            </w:pict>
          </mc:Fallback>
        </mc:AlternateContent>
      </w:r>
    </w:p>
    <w:p w:rsidR="00585FE9" w:rsidRDefault="00585FE9"/>
    <w:p w:rsidR="00585FE9" w:rsidRDefault="00585FE9"/>
    <w:p w:rsidR="00585FE9" w:rsidRDefault="00585FE9"/>
    <w:p w:rsidR="00FC5D7C" w:rsidRDefault="00FC5D7C" w:rsidP="00E65C9B">
      <w:pPr>
        <w:pStyle w:val="NormalWeb"/>
        <w:jc w:val="center"/>
        <w:rPr>
          <w:rFonts w:ascii="Arial" w:hAnsi="Arial" w:cs="Arial"/>
          <w:b/>
          <w:sz w:val="48"/>
          <w:szCs w:val="48"/>
        </w:rPr>
      </w:pPr>
      <w:r w:rsidRPr="00E65C9B">
        <w:rPr>
          <w:rFonts w:ascii="Arial" w:hAnsi="Arial" w:cs="Arial"/>
          <w:b/>
          <w:sz w:val="48"/>
          <w:szCs w:val="48"/>
        </w:rPr>
        <w:t xml:space="preserve">How </w:t>
      </w:r>
      <w:r w:rsidR="00E65C9B" w:rsidRPr="00E65C9B">
        <w:rPr>
          <w:rFonts w:ascii="Arial" w:hAnsi="Arial" w:cs="Arial"/>
          <w:b/>
          <w:sz w:val="48"/>
          <w:szCs w:val="48"/>
        </w:rPr>
        <w:t>Foxhill Medical Centre</w:t>
      </w:r>
      <w:r w:rsidRPr="00E65C9B">
        <w:rPr>
          <w:rFonts w:ascii="Arial" w:hAnsi="Arial" w:cs="Arial"/>
          <w:b/>
          <w:sz w:val="48"/>
          <w:szCs w:val="48"/>
        </w:rPr>
        <w:t xml:space="preserve"> uses your information to provide you with healthcare</w:t>
      </w:r>
    </w:p>
    <w:p w:rsidR="00FC5D7C" w:rsidRPr="00E65C9B" w:rsidRDefault="00FC5D7C" w:rsidP="00E65C9B">
      <w:pPr>
        <w:pStyle w:val="NormalWeb"/>
        <w:ind w:left="195"/>
        <w:jc w:val="center"/>
        <w:rPr>
          <w:rFonts w:ascii="Arial" w:hAnsi="Arial" w:cs="Arial"/>
          <w:b/>
          <w:sz w:val="28"/>
          <w:szCs w:val="28"/>
          <w:u w:val="single"/>
        </w:rPr>
      </w:pPr>
      <w:r w:rsidRPr="00E65C9B">
        <w:rPr>
          <w:rFonts w:ascii="Arial" w:hAnsi="Arial" w:cs="Arial"/>
          <w:b/>
          <w:sz w:val="28"/>
          <w:szCs w:val="28"/>
          <w:u w:val="single"/>
        </w:rPr>
        <w:t>This practice keeps medical records confidential and complies with the General Data Protection Regulation.</w:t>
      </w:r>
    </w:p>
    <w:p w:rsidR="00FC5D7C" w:rsidRPr="00E65C9B" w:rsidRDefault="00FC5D7C" w:rsidP="00E65C9B">
      <w:pPr>
        <w:pStyle w:val="NormalWeb"/>
        <w:spacing w:before="0" w:beforeAutospacing="0" w:after="0" w:afterAutospacing="0"/>
        <w:rPr>
          <w:rFonts w:ascii="Arial" w:hAnsi="Arial" w:cs="Arial"/>
          <w:b/>
        </w:rPr>
      </w:pPr>
      <w:r w:rsidRPr="00E65C9B">
        <w:rPr>
          <w:rFonts w:ascii="Arial" w:hAnsi="Arial" w:cs="Arial"/>
          <w:b/>
        </w:rPr>
        <w:t xml:space="preserve">We hold your medical record so that we can provide you with safe care and treatment. </w:t>
      </w:r>
    </w:p>
    <w:p w:rsidR="00FC5D7C" w:rsidRPr="00E65C9B" w:rsidRDefault="00FC5D7C" w:rsidP="00E65C9B">
      <w:pPr>
        <w:pStyle w:val="NormalWeb"/>
        <w:spacing w:before="0" w:beforeAutospacing="0" w:after="0" w:afterAutospacing="0"/>
        <w:rPr>
          <w:rFonts w:ascii="Arial" w:hAnsi="Arial" w:cs="Arial"/>
          <w:b/>
        </w:rPr>
      </w:pPr>
    </w:p>
    <w:p w:rsidR="00FC5D7C" w:rsidRPr="00E65C9B" w:rsidRDefault="00FC5D7C" w:rsidP="00E65C9B">
      <w:pPr>
        <w:pStyle w:val="NormalWeb"/>
        <w:spacing w:before="0" w:beforeAutospacing="0" w:after="0" w:afterAutospacing="0"/>
        <w:rPr>
          <w:rFonts w:ascii="Arial" w:hAnsi="Arial" w:cs="Arial"/>
          <w:b/>
        </w:rPr>
      </w:pPr>
      <w:r w:rsidRPr="00E65C9B">
        <w:rPr>
          <w:rFonts w:ascii="Arial" w:hAnsi="Arial" w:cs="Arial"/>
          <w:b/>
        </w:rPr>
        <w:t xml:space="preserve">We will also use your information so that this practice can check and review the quality of the care we provide. This helps us to improve our services to you. </w:t>
      </w:r>
    </w:p>
    <w:p w:rsidR="00FC5D7C" w:rsidRPr="00E65C9B" w:rsidRDefault="00FC5D7C" w:rsidP="00E65C9B">
      <w:pPr>
        <w:pStyle w:val="NormalWeb"/>
        <w:spacing w:before="0" w:beforeAutospacing="0" w:after="0" w:afterAutospacing="0"/>
        <w:rPr>
          <w:rFonts w:ascii="Arial" w:hAnsi="Arial" w:cs="Arial"/>
        </w:rPr>
      </w:pPr>
    </w:p>
    <w:p w:rsidR="00FC5D7C" w:rsidRPr="00E65C9B" w:rsidRDefault="00FC5D7C" w:rsidP="00E65C9B">
      <w:pPr>
        <w:pStyle w:val="NormalWeb"/>
        <w:numPr>
          <w:ilvl w:val="0"/>
          <w:numId w:val="1"/>
        </w:numPr>
        <w:spacing w:before="0" w:beforeAutospacing="0" w:after="0" w:afterAutospacing="0"/>
        <w:ind w:left="0"/>
        <w:rPr>
          <w:rFonts w:ascii="Arial" w:hAnsi="Arial" w:cs="Arial"/>
        </w:rPr>
      </w:pPr>
      <w:r w:rsidRPr="00E65C9B">
        <w:rPr>
          <w:rFonts w:ascii="Arial" w:hAnsi="Arial" w:cs="Arial"/>
        </w:rPr>
        <w:t>We will share relevant information from your medical record with other health or so</w:t>
      </w:r>
      <w:r w:rsidR="00225AA4">
        <w:rPr>
          <w:rFonts w:ascii="Arial" w:hAnsi="Arial" w:cs="Arial"/>
        </w:rPr>
        <w:t>cial care staff or organisation</w:t>
      </w:r>
      <w:r w:rsidRPr="00E65C9B">
        <w:rPr>
          <w:rFonts w:ascii="Arial" w:hAnsi="Arial" w:cs="Arial"/>
        </w:rPr>
        <w:t xml:space="preserve"> when they provide you with care. For example, your GP will share information when they refer you to a specialist in a hospital. Or your GP will send details about your prescription to your chosen pharmacy. </w:t>
      </w:r>
    </w:p>
    <w:p w:rsidR="00FC5D7C" w:rsidRPr="00E65C9B" w:rsidRDefault="00FC5D7C" w:rsidP="00E65C9B">
      <w:pPr>
        <w:pStyle w:val="NormalWeb"/>
        <w:spacing w:before="0" w:beforeAutospacing="0" w:after="0" w:afterAutospacing="0"/>
        <w:rPr>
          <w:rFonts w:ascii="Arial" w:hAnsi="Arial" w:cs="Arial"/>
        </w:rPr>
      </w:pPr>
    </w:p>
    <w:p w:rsidR="00AF7F39" w:rsidRPr="00AF7F39" w:rsidRDefault="00320642" w:rsidP="00AF7F39">
      <w:pPr>
        <w:pStyle w:val="NormalWeb"/>
        <w:numPr>
          <w:ilvl w:val="0"/>
          <w:numId w:val="2"/>
        </w:numPr>
        <w:spacing w:before="0" w:beforeAutospacing="0" w:after="0" w:afterAutospacing="0"/>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2pt;margin-top:20pt;width:94.4pt;height:61pt;z-index:251660288;mso-position-horizontal-relative:text;mso-position-vertical-relative:text">
            <v:imagedata r:id="rId10" o:title=""/>
          </v:shape>
          <o:OLEObject Type="Embed" ProgID="AcroExch.Document.DC" ShapeID="_x0000_s1026" DrawAspect="Icon" ObjectID="_1685964853" r:id="rId11"/>
        </w:pict>
      </w:r>
      <w:r w:rsidR="00FC5D7C" w:rsidRPr="00AF7F39">
        <w:rPr>
          <w:rFonts w:ascii="Arial" w:hAnsi="Arial" w:cs="Arial"/>
        </w:rPr>
        <w:t>For more information on how we share you</w:t>
      </w:r>
      <w:r w:rsidR="00C74986">
        <w:rPr>
          <w:rFonts w:ascii="Arial" w:hAnsi="Arial" w:cs="Arial"/>
        </w:rPr>
        <w:t>r information with organisations</w:t>
      </w:r>
      <w:r w:rsidR="00FC5D7C" w:rsidRPr="00AF7F39">
        <w:rPr>
          <w:rFonts w:ascii="Arial" w:hAnsi="Arial" w:cs="Arial"/>
        </w:rPr>
        <w:t xml:space="preserve"> who are directly involved in your care can be found here:</w:t>
      </w:r>
      <w:r w:rsidR="00AF7F39">
        <w:rPr>
          <w:rFonts w:ascii="Arial" w:hAnsi="Arial" w:cs="Arial"/>
        </w:rPr>
        <w:br/>
        <w:t xml:space="preserve">                                </w:t>
      </w:r>
    </w:p>
    <w:p w:rsidR="00AF7F39" w:rsidRDefault="00AF7F39" w:rsidP="00AF7F39">
      <w:pPr>
        <w:pStyle w:val="NormalWeb"/>
        <w:spacing w:before="0" w:beforeAutospacing="0" w:after="0" w:afterAutospacing="0"/>
        <w:rPr>
          <w:rFonts w:ascii="Arial" w:hAnsi="Arial" w:cs="Arial"/>
        </w:rPr>
      </w:pPr>
    </w:p>
    <w:p w:rsidR="00AF7F39" w:rsidRDefault="00AF7F39" w:rsidP="00AF7F39">
      <w:pPr>
        <w:pStyle w:val="NormalWeb"/>
        <w:spacing w:before="0" w:beforeAutospacing="0" w:after="0" w:afterAutospacing="0"/>
        <w:rPr>
          <w:rFonts w:ascii="Arial" w:hAnsi="Arial" w:cs="Arial"/>
        </w:rPr>
      </w:pPr>
    </w:p>
    <w:p w:rsidR="00AF7F39" w:rsidRPr="00AF7F39" w:rsidRDefault="00AF7F39" w:rsidP="00AF7F39">
      <w:pPr>
        <w:pStyle w:val="NormalWeb"/>
        <w:spacing w:before="0" w:beforeAutospacing="0" w:after="0" w:afterAutospacing="0"/>
        <w:rPr>
          <w:rFonts w:ascii="Arial" w:hAnsi="Arial" w:cs="Arial"/>
        </w:rPr>
      </w:pPr>
    </w:p>
    <w:p w:rsidR="00FC5D7C" w:rsidRPr="00AF7F39" w:rsidRDefault="00FC5D7C" w:rsidP="00AF7F39">
      <w:pPr>
        <w:pStyle w:val="NormalWeb"/>
        <w:numPr>
          <w:ilvl w:val="0"/>
          <w:numId w:val="1"/>
        </w:numPr>
        <w:spacing w:before="0" w:beforeAutospacing="0" w:after="0" w:afterAutospacing="0"/>
        <w:ind w:left="0"/>
        <w:rPr>
          <w:rStyle w:val="Hyperlink"/>
          <w:rFonts w:ascii="Arial" w:hAnsi="Arial" w:cs="Arial"/>
          <w:color w:val="auto"/>
          <w:u w:val="none"/>
        </w:rPr>
      </w:pPr>
      <w:r w:rsidRPr="00AF7F39">
        <w:rPr>
          <w:rFonts w:ascii="Arial" w:hAnsi="Arial" w:cs="Arial"/>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For more information see:  </w:t>
      </w:r>
      <w:hyperlink r:id="rId12" w:history="1">
        <w:r w:rsidRPr="00AF7F39">
          <w:rPr>
            <w:rStyle w:val="Hyperlink"/>
            <w:rFonts w:ascii="Arial" w:hAnsi="Arial" w:cs="Arial"/>
          </w:rPr>
          <w:t>https://digital.nhs.uk/summary-care-records</w:t>
        </w:r>
      </w:hyperlink>
      <w:r w:rsidRPr="00AF7F39">
        <w:rPr>
          <w:rStyle w:val="Hyperlink"/>
          <w:rFonts w:ascii="Arial" w:hAnsi="Arial" w:cs="Arial"/>
        </w:rPr>
        <w:t xml:space="preserve"> </w:t>
      </w:r>
      <w:r w:rsidRPr="00AF7F39">
        <w:rPr>
          <w:rStyle w:val="Hyperlink"/>
          <w:rFonts w:ascii="Arial" w:hAnsi="Arial" w:cs="Arial"/>
          <w:color w:val="auto"/>
          <w:u w:val="none"/>
        </w:rPr>
        <w:t xml:space="preserve">or alternatively speak to your practice. </w:t>
      </w:r>
    </w:p>
    <w:p w:rsidR="00FC5D7C" w:rsidRPr="00E65C9B" w:rsidRDefault="00FC5D7C" w:rsidP="00E65C9B">
      <w:pPr>
        <w:pStyle w:val="NormalWeb"/>
        <w:spacing w:before="0" w:beforeAutospacing="0" w:after="0" w:afterAutospacing="0"/>
        <w:rPr>
          <w:rFonts w:ascii="Arial" w:hAnsi="Arial" w:cs="Arial"/>
        </w:rPr>
      </w:pPr>
    </w:p>
    <w:p w:rsidR="00FC5D7C" w:rsidRPr="00E65C9B" w:rsidRDefault="00FC5D7C" w:rsidP="00E65C9B">
      <w:pPr>
        <w:pStyle w:val="NormalWeb"/>
        <w:numPr>
          <w:ilvl w:val="0"/>
          <w:numId w:val="1"/>
        </w:numPr>
        <w:spacing w:before="0" w:beforeAutospacing="0" w:after="0" w:afterAutospacing="0"/>
        <w:ind w:left="0"/>
        <w:rPr>
          <w:rFonts w:ascii="Arial" w:hAnsi="Arial" w:cs="Arial"/>
        </w:rPr>
      </w:pPr>
      <w:r w:rsidRPr="00E65C9B">
        <w:rPr>
          <w:rFonts w:ascii="Arial" w:hAnsi="Arial" w:cs="Arial"/>
        </w:rPr>
        <w:t xml:space="preserve">You have the right to object to information being shared for your own care. Please speak to the practice if you wish to object. You also have the right to have any mistakes or errors corrected. </w:t>
      </w:r>
    </w:p>
    <w:p w:rsidR="00FC5D7C" w:rsidRPr="00E65C9B" w:rsidRDefault="00FC5D7C" w:rsidP="00E65C9B">
      <w:pPr>
        <w:pStyle w:val="NormalWeb"/>
        <w:rPr>
          <w:rFonts w:ascii="Arial" w:hAnsi="Arial" w:cs="Arial"/>
          <w:b/>
          <w:sz w:val="28"/>
          <w:szCs w:val="28"/>
        </w:rPr>
      </w:pPr>
      <w:r w:rsidRPr="00E65C9B">
        <w:rPr>
          <w:rFonts w:ascii="Arial" w:hAnsi="Arial" w:cs="Arial"/>
          <w:b/>
          <w:sz w:val="28"/>
          <w:szCs w:val="28"/>
        </w:rPr>
        <w:t>Other important information about how your information is used to provide you with healthcare</w:t>
      </w:r>
    </w:p>
    <w:tbl>
      <w:tblPr>
        <w:tblW w:w="9222" w:type="dxa"/>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2"/>
      </w:tblGrid>
      <w:tr w:rsidR="00FC5D7C" w:rsidRPr="00E65C9B" w:rsidTr="00E65C9B">
        <w:trPr>
          <w:trHeight w:val="841"/>
          <w:jc w:val="center"/>
        </w:trPr>
        <w:tc>
          <w:tcPr>
            <w:tcW w:w="9222" w:type="dxa"/>
            <w:tcBorders>
              <w:top w:val="single" w:sz="4" w:space="0" w:color="auto"/>
              <w:left w:val="single" w:sz="4" w:space="0" w:color="auto"/>
              <w:bottom w:val="single" w:sz="4" w:space="0" w:color="auto"/>
              <w:right w:val="single" w:sz="4" w:space="0" w:color="auto"/>
            </w:tcBorders>
          </w:tcPr>
          <w:p w:rsidR="00FC5D7C" w:rsidRPr="00E65C9B" w:rsidRDefault="00FC5D7C" w:rsidP="00FC5C4F">
            <w:pPr>
              <w:pStyle w:val="NormalWeb"/>
              <w:spacing w:before="0" w:beforeAutospacing="0" w:after="0" w:afterAutospacing="0" w:line="256" w:lineRule="auto"/>
              <w:jc w:val="center"/>
              <w:rPr>
                <w:rFonts w:ascii="Arial" w:hAnsi="Arial" w:cs="Arial"/>
                <w:b/>
                <w:sz w:val="28"/>
                <w:szCs w:val="28"/>
                <w:u w:val="single"/>
              </w:rPr>
            </w:pPr>
            <w:r w:rsidRPr="00E65C9B">
              <w:rPr>
                <w:rFonts w:ascii="Arial" w:hAnsi="Arial" w:cs="Arial"/>
                <w:b/>
                <w:sz w:val="28"/>
                <w:szCs w:val="28"/>
                <w:u w:val="single"/>
              </w:rPr>
              <w:t>Registering for NHS care</w:t>
            </w:r>
          </w:p>
          <w:p w:rsidR="00FC5D7C" w:rsidRPr="00E65C9B" w:rsidRDefault="00FC5D7C">
            <w:pPr>
              <w:pStyle w:val="NormalWeb"/>
              <w:spacing w:before="0" w:beforeAutospacing="0" w:after="0" w:afterAutospacing="0" w:line="256" w:lineRule="auto"/>
              <w:ind w:left="150"/>
              <w:rPr>
                <w:rFonts w:ascii="Arial" w:hAnsi="Arial" w:cs="Arial"/>
                <w:u w:val="single"/>
              </w:rPr>
            </w:pPr>
          </w:p>
          <w:p w:rsidR="00FC5D7C" w:rsidRPr="00E65C9B" w:rsidRDefault="00FC5D7C" w:rsidP="00FC5C4F">
            <w:pPr>
              <w:pStyle w:val="NormalWeb"/>
              <w:numPr>
                <w:ilvl w:val="0"/>
                <w:numId w:val="3"/>
              </w:numPr>
              <w:spacing w:before="0" w:beforeAutospacing="0" w:after="0" w:afterAutospacing="0" w:line="256" w:lineRule="auto"/>
              <w:ind w:left="546"/>
              <w:rPr>
                <w:rFonts w:ascii="Arial" w:hAnsi="Arial" w:cs="Arial"/>
              </w:rPr>
            </w:pPr>
            <w:r w:rsidRPr="00E65C9B">
              <w:rPr>
                <w:rFonts w:ascii="Arial" w:hAnsi="Arial" w:cs="Arial"/>
              </w:rPr>
              <w:t>All patients who receive NHS care are registered on a national database.</w:t>
            </w:r>
          </w:p>
          <w:p w:rsidR="00FC5D7C" w:rsidRPr="00E65C9B" w:rsidRDefault="00FC5D7C" w:rsidP="00FC5C4F">
            <w:pPr>
              <w:pStyle w:val="NormalWeb"/>
              <w:spacing w:before="0" w:beforeAutospacing="0" w:after="0" w:afterAutospacing="0" w:line="256" w:lineRule="auto"/>
              <w:ind w:left="546"/>
              <w:rPr>
                <w:rFonts w:ascii="Arial" w:hAnsi="Arial" w:cs="Arial"/>
              </w:rPr>
            </w:pPr>
          </w:p>
          <w:p w:rsidR="00FC5D7C" w:rsidRPr="00E65C9B" w:rsidRDefault="00FC5D7C" w:rsidP="00FC5C4F">
            <w:pPr>
              <w:pStyle w:val="NormalWeb"/>
              <w:numPr>
                <w:ilvl w:val="0"/>
                <w:numId w:val="3"/>
              </w:numPr>
              <w:spacing w:before="0" w:beforeAutospacing="0" w:after="0" w:afterAutospacing="0" w:line="256" w:lineRule="auto"/>
              <w:ind w:left="546"/>
              <w:rPr>
                <w:rFonts w:ascii="Arial" w:hAnsi="Arial" w:cs="Arial"/>
              </w:rPr>
            </w:pPr>
            <w:r w:rsidRPr="00E65C9B">
              <w:rPr>
                <w:rFonts w:ascii="Arial" w:hAnsi="Arial" w:cs="Arial"/>
              </w:rPr>
              <w:t>This database holds your name, address, date of birth and NHS Number but it does not hold information about the care you receive.</w:t>
            </w:r>
          </w:p>
          <w:p w:rsidR="00FC5D7C" w:rsidRPr="00E65C9B" w:rsidRDefault="00FC5D7C" w:rsidP="00FC5C4F">
            <w:pPr>
              <w:pStyle w:val="NormalWeb"/>
              <w:spacing w:before="0" w:beforeAutospacing="0" w:after="0" w:afterAutospacing="0" w:line="256" w:lineRule="auto"/>
              <w:ind w:left="546"/>
              <w:rPr>
                <w:rFonts w:ascii="Arial" w:hAnsi="Arial" w:cs="Arial"/>
              </w:rPr>
            </w:pPr>
          </w:p>
          <w:p w:rsidR="00FC5D7C" w:rsidRPr="00E65C9B" w:rsidRDefault="00FC5D7C" w:rsidP="00FC5C4F">
            <w:pPr>
              <w:pStyle w:val="NormalWeb"/>
              <w:numPr>
                <w:ilvl w:val="0"/>
                <w:numId w:val="3"/>
              </w:numPr>
              <w:spacing w:before="0" w:beforeAutospacing="0" w:after="0" w:afterAutospacing="0" w:line="256" w:lineRule="auto"/>
              <w:ind w:left="546"/>
              <w:rPr>
                <w:rFonts w:ascii="Arial" w:hAnsi="Arial" w:cs="Arial"/>
              </w:rPr>
            </w:pPr>
            <w:r w:rsidRPr="00E65C9B">
              <w:rPr>
                <w:rFonts w:ascii="Arial" w:hAnsi="Arial" w:cs="Arial"/>
              </w:rPr>
              <w:t>The database is held by NHS Digital</w:t>
            </w:r>
            <w:r w:rsidR="00E65C9B">
              <w:rPr>
                <w:rFonts w:ascii="Arial" w:hAnsi="Arial" w:cs="Arial"/>
                <w:color w:val="FF0000"/>
              </w:rPr>
              <w:t xml:space="preserve">, </w:t>
            </w:r>
            <w:r w:rsidRPr="00E65C9B">
              <w:rPr>
                <w:rFonts w:ascii="Arial" w:hAnsi="Arial" w:cs="Arial"/>
              </w:rPr>
              <w:t>a national organisation which has legal responsibilities to collect NHS data.</w:t>
            </w:r>
          </w:p>
          <w:p w:rsidR="00FC5D7C" w:rsidRPr="00E65C9B" w:rsidRDefault="00FC5D7C" w:rsidP="00FC5C4F">
            <w:pPr>
              <w:pStyle w:val="NormalWeb"/>
              <w:spacing w:before="0" w:beforeAutospacing="0" w:after="0" w:afterAutospacing="0" w:line="256" w:lineRule="auto"/>
              <w:ind w:left="546"/>
              <w:rPr>
                <w:rFonts w:ascii="Arial" w:hAnsi="Arial" w:cs="Arial"/>
              </w:rPr>
            </w:pPr>
          </w:p>
          <w:p w:rsidR="00FC5D7C" w:rsidRPr="00E65C9B" w:rsidRDefault="00FC5D7C" w:rsidP="00CB5AA5">
            <w:pPr>
              <w:pStyle w:val="NormalWeb"/>
              <w:numPr>
                <w:ilvl w:val="0"/>
                <w:numId w:val="3"/>
              </w:numPr>
              <w:spacing w:before="0" w:beforeAutospacing="0" w:after="0" w:afterAutospacing="0" w:line="256" w:lineRule="auto"/>
              <w:ind w:left="546"/>
              <w:rPr>
                <w:rFonts w:ascii="Arial" w:hAnsi="Arial" w:cs="Arial"/>
                <w:u w:val="single"/>
              </w:rPr>
            </w:pPr>
            <w:r w:rsidRPr="00E65C9B">
              <w:rPr>
                <w:rFonts w:ascii="Arial" w:hAnsi="Arial" w:cs="Arial"/>
              </w:rPr>
              <w:t xml:space="preserve">More information can be found at: </w:t>
            </w:r>
            <w:hyperlink r:id="rId13" w:history="1">
              <w:r w:rsidR="00E65C9B" w:rsidRPr="00EA388D">
                <w:rPr>
                  <w:rStyle w:val="Hyperlink"/>
                  <w:rFonts w:ascii="Arial" w:hAnsi="Arial" w:cs="Arial"/>
                </w:rPr>
                <w:t>https://digital.nhs.uk/</w:t>
              </w:r>
            </w:hyperlink>
            <w:r w:rsidR="00E65C9B">
              <w:rPr>
                <w:rFonts w:ascii="Arial" w:hAnsi="Arial" w:cs="Arial"/>
              </w:rPr>
              <w:t xml:space="preserve"> </w:t>
            </w:r>
            <w:r w:rsidRPr="00E65C9B">
              <w:rPr>
                <w:rFonts w:ascii="Arial" w:hAnsi="Arial" w:cs="Arial"/>
              </w:rPr>
              <w:t xml:space="preserve">or </w:t>
            </w:r>
            <w:r w:rsidRPr="00E65C9B">
              <w:rPr>
                <w:rStyle w:val="Hyperlink"/>
                <w:rFonts w:ascii="Arial" w:hAnsi="Arial" w:cs="Arial"/>
                <w:color w:val="auto"/>
                <w:u w:val="none"/>
              </w:rPr>
              <w:t>the phone number for general enquires at NHS Digi</w:t>
            </w:r>
            <w:r w:rsidR="00E65C9B" w:rsidRPr="00E65C9B">
              <w:rPr>
                <w:rStyle w:val="Hyperlink"/>
                <w:rFonts w:ascii="Arial" w:hAnsi="Arial" w:cs="Arial"/>
                <w:color w:val="auto"/>
                <w:u w:val="none"/>
              </w:rPr>
              <w:t xml:space="preserve">tal on </w:t>
            </w:r>
            <w:r w:rsidR="00E65C9B" w:rsidRPr="00E65C9B">
              <w:rPr>
                <w:rFonts w:ascii="Arial" w:hAnsi="Arial" w:cs="Arial"/>
              </w:rPr>
              <w:t>0300 303 5678</w:t>
            </w:r>
          </w:p>
        </w:tc>
      </w:tr>
    </w:tbl>
    <w:p w:rsidR="00FC5D7C" w:rsidRPr="00E65C9B" w:rsidRDefault="00FC5D7C" w:rsidP="00FC5D7C">
      <w:pPr>
        <w:pStyle w:val="NormalWeb"/>
        <w:spacing w:before="0" w:beforeAutospacing="0" w:after="0" w:afterAutospacing="0"/>
        <w:rPr>
          <w:rFonts w:ascii="Arial" w:hAnsi="Arial" w:cs="Arial"/>
        </w:rPr>
      </w:pPr>
    </w:p>
    <w:p w:rsidR="00FC5D7C" w:rsidRPr="00E65C9B" w:rsidRDefault="00FC5D7C" w:rsidP="00FC5D7C">
      <w:pPr>
        <w:pStyle w:val="NormalWeb"/>
        <w:spacing w:before="0" w:beforeAutospacing="0" w:after="0" w:afterAutospacing="0"/>
        <w:rPr>
          <w:rStyle w:val="Hyperlink"/>
          <w:rFonts w:ascii="Arial" w:hAnsi="Arial" w:cs="Arial"/>
          <w:color w:val="FF0000"/>
        </w:rPr>
      </w:pPr>
    </w:p>
    <w:tbl>
      <w:tblPr>
        <w:tblW w:w="9330" w:type="dxa"/>
        <w:jc w:val="center"/>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0"/>
      </w:tblGrid>
      <w:tr w:rsidR="00FC5D7C" w:rsidRPr="00E65C9B" w:rsidTr="00FC5C4F">
        <w:trPr>
          <w:trHeight w:val="4831"/>
          <w:jc w:val="center"/>
        </w:trPr>
        <w:tc>
          <w:tcPr>
            <w:tcW w:w="9330" w:type="dxa"/>
            <w:tcBorders>
              <w:top w:val="single" w:sz="4" w:space="0" w:color="auto"/>
              <w:left w:val="single" w:sz="4" w:space="0" w:color="auto"/>
              <w:bottom w:val="single" w:sz="4" w:space="0" w:color="auto"/>
              <w:right w:val="single" w:sz="4" w:space="0" w:color="auto"/>
            </w:tcBorders>
          </w:tcPr>
          <w:p w:rsidR="00FC5D7C" w:rsidRPr="00E65C9B" w:rsidRDefault="00FC5D7C" w:rsidP="00FC5C4F">
            <w:pPr>
              <w:pStyle w:val="NormalWeb"/>
              <w:spacing w:before="0" w:beforeAutospacing="0" w:after="0" w:afterAutospacing="0" w:line="256" w:lineRule="auto"/>
              <w:ind w:left="195"/>
              <w:jc w:val="center"/>
              <w:rPr>
                <w:rStyle w:val="Hyperlink"/>
                <w:rFonts w:ascii="Arial" w:hAnsi="Arial" w:cs="Arial"/>
                <w:b/>
                <w:color w:val="auto"/>
                <w:sz w:val="28"/>
                <w:szCs w:val="28"/>
              </w:rPr>
            </w:pPr>
            <w:r w:rsidRPr="00E65C9B">
              <w:rPr>
                <w:rStyle w:val="Hyperlink"/>
                <w:rFonts w:ascii="Arial" w:hAnsi="Arial" w:cs="Arial"/>
                <w:b/>
                <w:color w:val="auto"/>
                <w:sz w:val="28"/>
                <w:szCs w:val="28"/>
              </w:rPr>
              <w:t>Identifying patients who might be at risk of certain diseases</w:t>
            </w:r>
          </w:p>
          <w:p w:rsidR="00FC5D7C" w:rsidRPr="00E65C9B" w:rsidRDefault="00FC5D7C" w:rsidP="00FC5C4F">
            <w:pPr>
              <w:pStyle w:val="NormalWeb"/>
              <w:spacing w:before="0" w:beforeAutospacing="0" w:after="0" w:afterAutospacing="0" w:line="256" w:lineRule="auto"/>
              <w:ind w:left="195"/>
              <w:rPr>
                <w:rStyle w:val="Hyperlink"/>
                <w:rFonts w:ascii="Arial" w:hAnsi="Arial" w:cs="Arial"/>
                <w:color w:val="auto"/>
                <w:u w:val="none"/>
              </w:rPr>
            </w:pPr>
          </w:p>
          <w:p w:rsidR="00FC5D7C" w:rsidRPr="00E65C9B" w:rsidRDefault="00FC5D7C" w:rsidP="00FC5C4F">
            <w:pPr>
              <w:pStyle w:val="NormalWeb"/>
              <w:numPr>
                <w:ilvl w:val="0"/>
                <w:numId w:val="4"/>
              </w:numPr>
              <w:spacing w:before="0" w:beforeAutospacing="0" w:after="0" w:afterAutospacing="0" w:line="256" w:lineRule="auto"/>
              <w:ind w:left="600"/>
              <w:rPr>
                <w:rStyle w:val="Hyperlink"/>
                <w:rFonts w:ascii="Arial" w:hAnsi="Arial" w:cs="Arial"/>
                <w:color w:val="auto"/>
                <w:u w:val="none"/>
              </w:rPr>
            </w:pPr>
            <w:r w:rsidRPr="00E65C9B">
              <w:rPr>
                <w:rStyle w:val="Hyperlink"/>
                <w:rFonts w:ascii="Arial" w:hAnsi="Arial" w:cs="Arial"/>
                <w:color w:val="auto"/>
                <w:u w:val="none"/>
              </w:rPr>
              <w:t>Your medical records will be searched by a computer program so that we can identify patients who might be at high risk from certain diseases such as heart disease or unplanned admissions to hospital.</w:t>
            </w:r>
          </w:p>
          <w:p w:rsidR="00FC5D7C" w:rsidRPr="00E65C9B" w:rsidRDefault="00FC5D7C" w:rsidP="00FC5C4F">
            <w:pPr>
              <w:pStyle w:val="NormalWeb"/>
              <w:spacing w:before="0" w:beforeAutospacing="0" w:after="0" w:afterAutospacing="0" w:line="256" w:lineRule="auto"/>
              <w:ind w:left="600"/>
              <w:rPr>
                <w:rStyle w:val="Hyperlink"/>
                <w:rFonts w:ascii="Arial" w:hAnsi="Arial" w:cs="Arial"/>
                <w:color w:val="auto"/>
                <w:u w:val="none"/>
              </w:rPr>
            </w:pPr>
          </w:p>
          <w:p w:rsidR="00FC5D7C" w:rsidRPr="00E65C9B" w:rsidRDefault="00FC5D7C" w:rsidP="00FC5C4F">
            <w:pPr>
              <w:pStyle w:val="NormalWeb"/>
              <w:numPr>
                <w:ilvl w:val="0"/>
                <w:numId w:val="4"/>
              </w:numPr>
              <w:spacing w:before="0" w:beforeAutospacing="0" w:after="0" w:afterAutospacing="0" w:line="256" w:lineRule="auto"/>
              <w:ind w:left="600"/>
              <w:rPr>
                <w:rStyle w:val="Hyperlink"/>
                <w:rFonts w:ascii="Arial" w:hAnsi="Arial" w:cs="Arial"/>
                <w:color w:val="auto"/>
                <w:u w:val="none"/>
              </w:rPr>
            </w:pPr>
            <w:r w:rsidRPr="00E65C9B">
              <w:rPr>
                <w:rStyle w:val="Hyperlink"/>
                <w:rFonts w:ascii="Arial" w:hAnsi="Arial" w:cs="Arial"/>
                <w:color w:val="auto"/>
                <w:u w:val="none"/>
              </w:rPr>
              <w:t>This means we can offer patients additional care or support as early as possible.</w:t>
            </w:r>
          </w:p>
          <w:p w:rsidR="00FC5D7C" w:rsidRPr="00E65C9B" w:rsidRDefault="00FC5D7C" w:rsidP="00FC5C4F">
            <w:pPr>
              <w:pStyle w:val="ListParagraph"/>
              <w:ind w:left="600"/>
              <w:rPr>
                <w:rStyle w:val="Hyperlink"/>
                <w:rFonts w:ascii="Arial" w:hAnsi="Arial" w:cs="Arial"/>
                <w:color w:val="auto"/>
                <w:u w:val="none"/>
              </w:rPr>
            </w:pPr>
          </w:p>
          <w:p w:rsidR="00FC5D7C" w:rsidRPr="00E65C9B" w:rsidRDefault="00FC5D7C" w:rsidP="00FC5C4F">
            <w:pPr>
              <w:pStyle w:val="NormalWeb"/>
              <w:numPr>
                <w:ilvl w:val="0"/>
                <w:numId w:val="4"/>
              </w:numPr>
              <w:spacing w:before="0" w:beforeAutospacing="0" w:after="0" w:afterAutospacing="0" w:line="256" w:lineRule="auto"/>
              <w:ind w:left="600"/>
              <w:rPr>
                <w:rStyle w:val="Hyperlink"/>
                <w:rFonts w:ascii="Arial" w:hAnsi="Arial" w:cs="Arial"/>
                <w:color w:val="auto"/>
                <w:u w:val="none"/>
              </w:rPr>
            </w:pPr>
            <w:r w:rsidRPr="00E65C9B">
              <w:rPr>
                <w:rStyle w:val="Hyperlink"/>
                <w:rFonts w:ascii="Arial" w:hAnsi="Arial" w:cs="Arial"/>
                <w:color w:val="auto"/>
                <w:u w:val="none"/>
              </w:rPr>
              <w:t>This process will involve linking information from your GP record with information from other health or social care services you have used.</w:t>
            </w:r>
          </w:p>
          <w:p w:rsidR="00FC5D7C" w:rsidRPr="00E65C9B" w:rsidRDefault="00FC5D7C" w:rsidP="00FC5C4F">
            <w:pPr>
              <w:pStyle w:val="NormalWeb"/>
              <w:spacing w:before="0" w:beforeAutospacing="0" w:after="0" w:afterAutospacing="0" w:line="256" w:lineRule="auto"/>
              <w:ind w:left="600"/>
              <w:rPr>
                <w:rStyle w:val="Hyperlink"/>
                <w:rFonts w:ascii="Arial" w:hAnsi="Arial" w:cs="Arial"/>
                <w:color w:val="auto"/>
                <w:u w:val="none"/>
              </w:rPr>
            </w:pPr>
          </w:p>
          <w:p w:rsidR="00FC5D7C" w:rsidRPr="00225AA4" w:rsidRDefault="00FC5D7C" w:rsidP="00225AA4">
            <w:pPr>
              <w:pStyle w:val="NormalWeb"/>
              <w:numPr>
                <w:ilvl w:val="0"/>
                <w:numId w:val="4"/>
              </w:numPr>
              <w:spacing w:before="0" w:beforeAutospacing="0" w:after="0" w:afterAutospacing="0" w:line="256" w:lineRule="auto"/>
              <w:ind w:left="600"/>
              <w:rPr>
                <w:rStyle w:val="Hyperlink"/>
                <w:rFonts w:ascii="Arial" w:hAnsi="Arial" w:cs="Arial"/>
                <w:color w:val="auto"/>
                <w:u w:val="none"/>
              </w:rPr>
            </w:pPr>
            <w:r w:rsidRPr="00E65C9B">
              <w:rPr>
                <w:rStyle w:val="Hyperlink"/>
                <w:rFonts w:ascii="Arial" w:hAnsi="Arial" w:cs="Arial"/>
                <w:color w:val="auto"/>
                <w:u w:val="none"/>
              </w:rPr>
              <w:t>Information which identifies you will only be seen by this practice.</w:t>
            </w:r>
          </w:p>
          <w:p w:rsidR="00FC5D7C" w:rsidRPr="00E65C9B" w:rsidRDefault="00FC5D7C" w:rsidP="00FC5C4F">
            <w:pPr>
              <w:pStyle w:val="NormalWeb"/>
              <w:spacing w:before="0" w:beforeAutospacing="0" w:after="0" w:afterAutospacing="0" w:line="256" w:lineRule="auto"/>
              <w:rPr>
                <w:rStyle w:val="Hyperlink"/>
                <w:rFonts w:ascii="Arial" w:hAnsi="Arial" w:cs="Arial"/>
                <w:color w:val="auto"/>
                <w:u w:val="none"/>
              </w:rPr>
            </w:pPr>
          </w:p>
        </w:tc>
      </w:tr>
    </w:tbl>
    <w:p w:rsidR="00FC5D7C" w:rsidRPr="00E65C9B" w:rsidRDefault="00FC5D7C" w:rsidP="00FC5D7C">
      <w:pPr>
        <w:pStyle w:val="NormalWeb"/>
        <w:spacing w:before="0" w:beforeAutospacing="0" w:after="0" w:afterAutospacing="0"/>
        <w:rPr>
          <w:rFonts w:ascii="Arial" w:hAnsi="Arial" w:cs="Arial"/>
          <w:u w:val="single"/>
        </w:rPr>
      </w:pPr>
    </w:p>
    <w:tbl>
      <w:tblPr>
        <w:tblW w:w="9222" w:type="dxa"/>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2"/>
      </w:tblGrid>
      <w:tr w:rsidR="00FC5D7C" w:rsidRPr="00E65C9B" w:rsidTr="00303C0A">
        <w:trPr>
          <w:trHeight w:val="405"/>
          <w:jc w:val="center"/>
        </w:trPr>
        <w:tc>
          <w:tcPr>
            <w:tcW w:w="9222" w:type="dxa"/>
            <w:tcBorders>
              <w:top w:val="single" w:sz="4" w:space="0" w:color="auto"/>
              <w:left w:val="single" w:sz="4" w:space="0" w:color="auto"/>
              <w:bottom w:val="single" w:sz="4" w:space="0" w:color="auto"/>
              <w:right w:val="single" w:sz="4" w:space="0" w:color="auto"/>
            </w:tcBorders>
          </w:tcPr>
          <w:p w:rsidR="00FC5D7C" w:rsidRPr="00E65C9B" w:rsidRDefault="00FC5D7C" w:rsidP="00303C0A">
            <w:pPr>
              <w:pStyle w:val="NormalWeb"/>
              <w:spacing w:before="0" w:beforeAutospacing="0" w:after="0" w:afterAutospacing="0" w:line="256" w:lineRule="auto"/>
              <w:ind w:left="360"/>
              <w:jc w:val="center"/>
              <w:rPr>
                <w:rFonts w:ascii="Arial" w:hAnsi="Arial" w:cs="Arial"/>
                <w:u w:val="single"/>
              </w:rPr>
            </w:pPr>
            <w:r w:rsidRPr="00E65C9B">
              <w:rPr>
                <w:rFonts w:ascii="Arial" w:hAnsi="Arial" w:cs="Arial"/>
                <w:b/>
                <w:sz w:val="28"/>
                <w:szCs w:val="28"/>
                <w:u w:val="single"/>
              </w:rPr>
              <w:t>Safeguarding</w:t>
            </w:r>
          </w:p>
          <w:p w:rsidR="00FC5D7C" w:rsidRPr="00E65C9B" w:rsidRDefault="00FC5D7C">
            <w:pPr>
              <w:pStyle w:val="NormalWeb"/>
              <w:spacing w:before="0" w:beforeAutospacing="0" w:after="0" w:afterAutospacing="0" w:line="256" w:lineRule="auto"/>
              <w:rPr>
                <w:rFonts w:ascii="Arial" w:hAnsi="Arial" w:cs="Arial"/>
                <w:u w:val="single"/>
              </w:rPr>
            </w:pPr>
          </w:p>
          <w:p w:rsidR="00FC5D7C" w:rsidRPr="00E65C9B" w:rsidRDefault="00FC5D7C" w:rsidP="00303C0A">
            <w:pPr>
              <w:pStyle w:val="NormalWeb"/>
              <w:numPr>
                <w:ilvl w:val="0"/>
                <w:numId w:val="5"/>
              </w:numPr>
              <w:spacing w:before="0" w:beforeAutospacing="0" w:after="0" w:afterAutospacing="0" w:line="256" w:lineRule="auto"/>
              <w:ind w:left="546"/>
              <w:rPr>
                <w:rFonts w:ascii="Arial" w:hAnsi="Arial" w:cs="Arial"/>
              </w:rPr>
            </w:pPr>
            <w:r w:rsidRPr="00E65C9B">
              <w:rPr>
                <w:rFonts w:ascii="Arial" w:hAnsi="Arial" w:cs="Arial"/>
              </w:rPr>
              <w:t xml:space="preserve">Sometimes we need to share information so that other people, including healthcare staff, children or others with safeguarding needs, are protected from risk of harm. </w:t>
            </w:r>
          </w:p>
          <w:p w:rsidR="00FC5D7C" w:rsidRPr="00E65C9B" w:rsidRDefault="00FC5D7C" w:rsidP="00303C0A">
            <w:pPr>
              <w:pStyle w:val="NormalWeb"/>
              <w:spacing w:before="0" w:beforeAutospacing="0" w:after="0" w:afterAutospacing="0" w:line="256" w:lineRule="auto"/>
              <w:ind w:left="546"/>
              <w:rPr>
                <w:rFonts w:ascii="Arial" w:hAnsi="Arial" w:cs="Arial"/>
              </w:rPr>
            </w:pPr>
          </w:p>
          <w:p w:rsidR="00FC5D7C" w:rsidRPr="00E65C9B" w:rsidRDefault="00FC5D7C" w:rsidP="00303C0A">
            <w:pPr>
              <w:pStyle w:val="NormalWeb"/>
              <w:numPr>
                <w:ilvl w:val="0"/>
                <w:numId w:val="5"/>
              </w:numPr>
              <w:spacing w:before="0" w:beforeAutospacing="0" w:after="0" w:afterAutospacing="0" w:line="256" w:lineRule="auto"/>
              <w:ind w:left="546"/>
              <w:rPr>
                <w:rFonts w:ascii="Arial" w:hAnsi="Arial" w:cs="Arial"/>
              </w:rPr>
            </w:pPr>
            <w:r w:rsidRPr="00E65C9B">
              <w:rPr>
                <w:rFonts w:ascii="Arial" w:hAnsi="Arial" w:cs="Arial"/>
              </w:rPr>
              <w:t xml:space="preserve">These circumstances are rare. </w:t>
            </w:r>
          </w:p>
          <w:p w:rsidR="00FC5D7C" w:rsidRPr="00E65C9B" w:rsidRDefault="00FC5D7C" w:rsidP="00303C0A">
            <w:pPr>
              <w:pStyle w:val="NormalWeb"/>
              <w:spacing w:before="0" w:beforeAutospacing="0" w:after="0" w:afterAutospacing="0" w:line="256" w:lineRule="auto"/>
              <w:ind w:left="546"/>
              <w:rPr>
                <w:rFonts w:ascii="Arial" w:hAnsi="Arial" w:cs="Arial"/>
              </w:rPr>
            </w:pPr>
          </w:p>
          <w:p w:rsidR="00FC5D7C" w:rsidRPr="00E65C9B" w:rsidRDefault="00FC5D7C" w:rsidP="00303C0A">
            <w:pPr>
              <w:pStyle w:val="NormalWeb"/>
              <w:numPr>
                <w:ilvl w:val="0"/>
                <w:numId w:val="5"/>
              </w:numPr>
              <w:spacing w:before="0" w:beforeAutospacing="0" w:after="0" w:afterAutospacing="0" w:line="256" w:lineRule="auto"/>
              <w:ind w:left="546"/>
              <w:rPr>
                <w:rFonts w:ascii="Arial" w:hAnsi="Arial" w:cs="Arial"/>
              </w:rPr>
            </w:pPr>
            <w:r w:rsidRPr="00E65C9B">
              <w:rPr>
                <w:rFonts w:ascii="Arial" w:hAnsi="Arial" w:cs="Arial"/>
              </w:rPr>
              <w:t xml:space="preserve">We do not need your consent or agreement to do this. </w:t>
            </w:r>
          </w:p>
          <w:p w:rsidR="00FC5D7C" w:rsidRPr="00E65C9B" w:rsidRDefault="00FC5D7C" w:rsidP="00303C0A">
            <w:pPr>
              <w:pStyle w:val="NormalWeb"/>
              <w:spacing w:before="0" w:beforeAutospacing="0" w:after="0" w:afterAutospacing="0" w:line="256" w:lineRule="auto"/>
              <w:ind w:left="546"/>
              <w:rPr>
                <w:rFonts w:ascii="Arial" w:hAnsi="Arial" w:cs="Arial"/>
              </w:rPr>
            </w:pPr>
          </w:p>
          <w:p w:rsidR="00AF7F39" w:rsidRPr="00AF7F39" w:rsidRDefault="00FC5D7C" w:rsidP="00AF7F39">
            <w:pPr>
              <w:pStyle w:val="NormalWeb"/>
              <w:numPr>
                <w:ilvl w:val="0"/>
                <w:numId w:val="5"/>
              </w:numPr>
              <w:spacing w:before="0" w:beforeAutospacing="0" w:after="0" w:afterAutospacing="0" w:line="256" w:lineRule="auto"/>
              <w:ind w:left="546"/>
              <w:rPr>
                <w:rFonts w:ascii="Arial" w:hAnsi="Arial" w:cs="Arial"/>
              </w:rPr>
            </w:pPr>
            <w:r w:rsidRPr="00AF7F39">
              <w:rPr>
                <w:rFonts w:ascii="Arial" w:hAnsi="Arial" w:cs="Arial"/>
              </w:rPr>
              <w:t>Please see our local policies for more information:</w:t>
            </w:r>
          </w:p>
          <w:p w:rsidR="00FC5D7C" w:rsidRDefault="00FC5D7C" w:rsidP="00AF7F39">
            <w:pPr>
              <w:pStyle w:val="NormalWeb"/>
              <w:spacing w:before="0" w:beforeAutospacing="0" w:after="0" w:afterAutospacing="0" w:line="256" w:lineRule="auto"/>
              <w:jc w:val="center"/>
              <w:rPr>
                <w:rFonts w:ascii="Arial" w:hAnsi="Arial" w:cs="Arial"/>
              </w:rPr>
            </w:pPr>
          </w:p>
          <w:p w:rsidR="00041D2A" w:rsidRDefault="004B1231" w:rsidP="00AF7F39">
            <w:pPr>
              <w:pStyle w:val="NormalWeb"/>
              <w:spacing w:before="0" w:beforeAutospacing="0" w:after="0" w:afterAutospacing="0" w:line="256" w:lineRule="auto"/>
              <w:jc w:val="center"/>
              <w:rPr>
                <w:rFonts w:ascii="Arial" w:hAnsi="Arial" w:cs="Arial"/>
              </w:rPr>
            </w:pPr>
            <w:r>
              <w:rPr>
                <w:rFonts w:ascii="Arial" w:hAnsi="Arial" w:cs="Arial"/>
              </w:rPr>
              <w:fldChar w:fldCharType="begin"/>
            </w:r>
            <w:r>
              <w:rPr>
                <w:rFonts w:ascii="Arial" w:hAnsi="Arial" w:cs="Arial"/>
              </w:rPr>
              <w:instrText xml:space="preserve"> LINK Word.Document.8 "\\\\SH-FoxhillVM\\Library\\INTRANET\\A PROTOCOLS\\CURRENT PRACTICE PROTOCOLS\\clinical\\SAFEGUARDING\\Safeguarding Children and Adult Policy January 2019.doc" "" \a \p \f 0 </w:instrText>
            </w:r>
            <w:r>
              <w:rPr>
                <w:rFonts w:ascii="Arial" w:hAnsi="Arial" w:cs="Arial"/>
              </w:rPr>
              <w:fldChar w:fldCharType="separate"/>
            </w:r>
            <w:r>
              <w:rPr>
                <w:rFonts w:ascii="Arial" w:hAnsi="Arial" w:cs="Arial"/>
              </w:rPr>
              <w:object w:dxaOrig="1531" w:dyaOrig="990">
                <v:shape id="_x0000_i1026" type="#_x0000_t75" style="width:76.5pt;height:49.5pt">
                  <v:imagedata r:id="rId14" o:title=""/>
                </v:shape>
              </w:object>
            </w:r>
            <w:r>
              <w:rPr>
                <w:rFonts w:ascii="Arial" w:hAnsi="Arial" w:cs="Arial"/>
              </w:rPr>
              <w:fldChar w:fldCharType="end"/>
            </w:r>
          </w:p>
          <w:p w:rsidR="00041D2A" w:rsidRDefault="00041D2A" w:rsidP="00AF7F39">
            <w:pPr>
              <w:pStyle w:val="NormalWeb"/>
              <w:spacing w:before="0" w:beforeAutospacing="0" w:after="0" w:afterAutospacing="0" w:line="256" w:lineRule="auto"/>
              <w:jc w:val="center"/>
              <w:rPr>
                <w:rFonts w:ascii="Arial" w:hAnsi="Arial" w:cs="Arial"/>
              </w:rPr>
            </w:pPr>
          </w:p>
          <w:p w:rsidR="00041D2A" w:rsidRPr="00AF7F39" w:rsidRDefault="00041D2A" w:rsidP="00AF7F39">
            <w:pPr>
              <w:pStyle w:val="NormalWeb"/>
              <w:spacing w:before="0" w:beforeAutospacing="0" w:after="0" w:afterAutospacing="0" w:line="256" w:lineRule="auto"/>
              <w:jc w:val="center"/>
              <w:rPr>
                <w:rFonts w:ascii="Arial" w:hAnsi="Arial" w:cs="Arial"/>
              </w:rPr>
            </w:pPr>
          </w:p>
        </w:tc>
      </w:tr>
    </w:tbl>
    <w:p w:rsidR="00FC5D7C" w:rsidRPr="00E65C9B" w:rsidRDefault="00FC5D7C" w:rsidP="00FC5D7C">
      <w:pPr>
        <w:rPr>
          <w:rFonts w:ascii="Arial" w:eastAsiaTheme="minorHAnsi" w:hAnsi="Arial" w:cs="Arial"/>
          <w:sz w:val="22"/>
          <w:szCs w:val="22"/>
          <w:lang w:eastAsia="en-US"/>
        </w:rPr>
      </w:pPr>
    </w:p>
    <w:p w:rsidR="00303C0A" w:rsidRDefault="00303C0A">
      <w:pPr>
        <w:spacing w:after="200" w:line="276" w:lineRule="auto"/>
        <w:rPr>
          <w:rFonts w:ascii="Arial" w:hAnsi="Arial" w:cs="Arial"/>
          <w:b/>
          <w:sz w:val="28"/>
          <w:szCs w:val="28"/>
        </w:rPr>
      </w:pPr>
      <w:r>
        <w:rPr>
          <w:rFonts w:ascii="Arial" w:hAnsi="Arial" w:cs="Arial"/>
          <w:b/>
          <w:sz w:val="28"/>
          <w:szCs w:val="28"/>
        </w:rPr>
        <w:br w:type="page"/>
      </w:r>
    </w:p>
    <w:p w:rsidR="00FC5D7C" w:rsidRDefault="00FC5D7C" w:rsidP="00303C0A">
      <w:pPr>
        <w:jc w:val="center"/>
        <w:rPr>
          <w:rFonts w:ascii="Arial" w:hAnsi="Arial" w:cs="Arial"/>
          <w:b/>
          <w:sz w:val="28"/>
          <w:szCs w:val="28"/>
        </w:rPr>
      </w:pPr>
      <w:r w:rsidRPr="00303C0A">
        <w:rPr>
          <w:rFonts w:ascii="Arial" w:hAnsi="Arial" w:cs="Arial"/>
          <w:b/>
          <w:sz w:val="28"/>
          <w:szCs w:val="28"/>
        </w:rPr>
        <w:lastRenderedPageBreak/>
        <w:t>We are required by law to provide you with the following information about how we handle your information.</w:t>
      </w:r>
    </w:p>
    <w:p w:rsidR="00303C0A" w:rsidRPr="00303C0A" w:rsidRDefault="00303C0A" w:rsidP="00303C0A">
      <w:pPr>
        <w:jc w:val="center"/>
        <w:rPr>
          <w:rFonts w:ascii="Arial" w:hAnsi="Arial" w:cs="Arial"/>
          <w:b/>
          <w:sz w:val="28"/>
          <w:szCs w:val="28"/>
        </w:rPr>
      </w:pPr>
    </w:p>
    <w:tbl>
      <w:tblPr>
        <w:tblStyle w:val="TableGrid"/>
        <w:tblW w:w="0" w:type="auto"/>
        <w:jc w:val="center"/>
        <w:tblInd w:w="0" w:type="dxa"/>
        <w:tblLook w:val="04A0" w:firstRow="1" w:lastRow="0" w:firstColumn="1" w:lastColumn="0" w:noHBand="0" w:noVBand="1"/>
      </w:tblPr>
      <w:tblGrid>
        <w:gridCol w:w="2405"/>
        <w:gridCol w:w="6611"/>
      </w:tblGrid>
      <w:tr w:rsidR="00FC5D7C" w:rsidRPr="00E65C9B" w:rsidTr="00303C0A">
        <w:trPr>
          <w:jc w:val="center"/>
        </w:trPr>
        <w:tc>
          <w:tcPr>
            <w:tcW w:w="2405" w:type="dxa"/>
            <w:tcBorders>
              <w:top w:val="single" w:sz="4" w:space="0" w:color="auto"/>
              <w:left w:val="single" w:sz="4" w:space="0" w:color="auto"/>
              <w:bottom w:val="single" w:sz="4" w:space="0" w:color="auto"/>
              <w:right w:val="single" w:sz="4" w:space="0" w:color="auto"/>
            </w:tcBorders>
          </w:tcPr>
          <w:p w:rsidR="00FC5D7C" w:rsidRPr="00E65C9B" w:rsidRDefault="00FC5D7C">
            <w:pPr>
              <w:rPr>
                <w:rFonts w:ascii="Arial" w:hAnsi="Arial" w:cs="Arial"/>
                <w:b/>
              </w:rPr>
            </w:pPr>
            <w:r w:rsidRPr="00E65C9B">
              <w:rPr>
                <w:rFonts w:ascii="Arial" w:hAnsi="Arial" w:cs="Arial"/>
                <w:b/>
              </w:rPr>
              <w:t xml:space="preserve">Data Controller </w:t>
            </w:r>
            <w:r w:rsidRPr="00E65C9B">
              <w:rPr>
                <w:rFonts w:ascii="Arial" w:hAnsi="Arial" w:cs="Arial"/>
              </w:rPr>
              <w:t>contact details</w:t>
            </w:r>
          </w:p>
          <w:p w:rsidR="00FC5D7C" w:rsidRPr="00E65C9B" w:rsidRDefault="00FC5D7C">
            <w:pPr>
              <w:rPr>
                <w:rFonts w:ascii="Arial" w:eastAsiaTheme="minorHAnsi" w:hAnsi="Arial" w:cs="Arial"/>
                <w:b/>
                <w:sz w:val="22"/>
                <w:szCs w:val="22"/>
              </w:rPr>
            </w:pPr>
          </w:p>
        </w:tc>
        <w:tc>
          <w:tcPr>
            <w:tcW w:w="6611" w:type="dxa"/>
            <w:tcBorders>
              <w:top w:val="single" w:sz="4" w:space="0" w:color="auto"/>
              <w:left w:val="single" w:sz="4" w:space="0" w:color="auto"/>
              <w:bottom w:val="single" w:sz="4" w:space="0" w:color="auto"/>
              <w:right w:val="single" w:sz="4" w:space="0" w:color="auto"/>
            </w:tcBorders>
          </w:tcPr>
          <w:p w:rsidR="00303C0A" w:rsidRPr="00303C0A" w:rsidRDefault="00303C0A" w:rsidP="00303C0A">
            <w:pPr>
              <w:ind w:left="448"/>
              <w:rPr>
                <w:rFonts w:ascii="Arial" w:hAnsi="Arial" w:cs="Arial"/>
                <w:color w:val="auto"/>
                <w:sz w:val="22"/>
                <w:szCs w:val="22"/>
              </w:rPr>
            </w:pPr>
            <w:r w:rsidRPr="00303C0A">
              <w:rPr>
                <w:rFonts w:ascii="Arial" w:hAnsi="Arial" w:cs="Arial"/>
                <w:color w:val="auto"/>
                <w:sz w:val="22"/>
                <w:szCs w:val="22"/>
              </w:rPr>
              <w:t>Foxhill Medical Centre</w:t>
            </w:r>
          </w:p>
          <w:p w:rsidR="00303C0A" w:rsidRDefault="00303C0A" w:rsidP="00303C0A">
            <w:pPr>
              <w:ind w:left="448"/>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160 Fox Hill Crescent</w:t>
            </w:r>
          </w:p>
          <w:p w:rsidR="00303C0A" w:rsidRPr="00303C0A" w:rsidRDefault="00303C0A" w:rsidP="00303C0A">
            <w:pPr>
              <w:ind w:left="448"/>
              <w:rPr>
                <w:rFonts w:ascii="Arial" w:eastAsiaTheme="minorHAnsi" w:hAnsi="Arial" w:cs="Arial"/>
                <w:color w:val="auto"/>
                <w:sz w:val="22"/>
                <w:szCs w:val="22"/>
                <w:lang w:eastAsia="en-US"/>
              </w:rPr>
            </w:pPr>
            <w:r w:rsidRPr="00303C0A">
              <w:rPr>
                <w:rFonts w:ascii="Arial" w:eastAsiaTheme="minorHAnsi" w:hAnsi="Arial" w:cs="Arial"/>
                <w:color w:val="auto"/>
                <w:sz w:val="22"/>
                <w:szCs w:val="22"/>
                <w:lang w:eastAsia="en-US"/>
              </w:rPr>
              <w:t>Sheffield, S6 1GA</w:t>
            </w:r>
          </w:p>
          <w:p w:rsidR="00303C0A" w:rsidRPr="00303C0A" w:rsidRDefault="00303C0A" w:rsidP="00303C0A">
            <w:pPr>
              <w:ind w:left="448"/>
              <w:rPr>
                <w:rFonts w:ascii="Arial" w:eastAsiaTheme="minorHAnsi" w:hAnsi="Arial" w:cs="Arial"/>
                <w:color w:val="auto"/>
                <w:sz w:val="22"/>
                <w:szCs w:val="22"/>
                <w:lang w:eastAsia="en-US"/>
              </w:rPr>
            </w:pPr>
            <w:r w:rsidRPr="00303C0A">
              <w:rPr>
                <w:rFonts w:ascii="Arial" w:eastAsiaTheme="minorHAnsi" w:hAnsi="Arial" w:cs="Arial"/>
                <w:color w:val="auto"/>
                <w:sz w:val="22"/>
                <w:szCs w:val="22"/>
                <w:lang w:eastAsia="en-US"/>
              </w:rPr>
              <w:t>Tel: 0114 2322055</w:t>
            </w:r>
          </w:p>
        </w:tc>
      </w:tr>
      <w:tr w:rsidR="00FC5D7C" w:rsidRPr="00E65C9B" w:rsidTr="00303C0A">
        <w:trPr>
          <w:jc w:val="center"/>
        </w:trPr>
        <w:tc>
          <w:tcPr>
            <w:tcW w:w="2405" w:type="dxa"/>
            <w:tcBorders>
              <w:top w:val="single" w:sz="4" w:space="0" w:color="auto"/>
              <w:left w:val="single" w:sz="4" w:space="0" w:color="auto"/>
              <w:bottom w:val="single" w:sz="4" w:space="0" w:color="auto"/>
              <w:right w:val="single" w:sz="4" w:space="0" w:color="auto"/>
            </w:tcBorders>
          </w:tcPr>
          <w:p w:rsidR="00FC5D7C" w:rsidRPr="00E65C9B" w:rsidRDefault="00FC5D7C">
            <w:pPr>
              <w:rPr>
                <w:rFonts w:ascii="Arial" w:hAnsi="Arial" w:cs="Arial"/>
              </w:rPr>
            </w:pPr>
            <w:r w:rsidRPr="00E65C9B">
              <w:rPr>
                <w:rFonts w:ascii="Arial" w:hAnsi="Arial" w:cs="Arial"/>
                <w:b/>
              </w:rPr>
              <w:t xml:space="preserve">Data Protection Officer </w:t>
            </w:r>
            <w:r w:rsidRPr="00E65C9B">
              <w:rPr>
                <w:rFonts w:ascii="Arial" w:hAnsi="Arial" w:cs="Arial"/>
              </w:rPr>
              <w:t>contact details</w:t>
            </w:r>
          </w:p>
          <w:p w:rsidR="00FC5D7C" w:rsidRPr="00E65C9B" w:rsidRDefault="00FC5D7C">
            <w:pPr>
              <w:rPr>
                <w:rFonts w:ascii="Arial" w:eastAsiaTheme="minorHAnsi" w:hAnsi="Arial" w:cs="Arial"/>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hideMark/>
          </w:tcPr>
          <w:p w:rsidR="00303C0A" w:rsidRDefault="00682D15" w:rsidP="00303C0A">
            <w:pPr>
              <w:ind w:left="448"/>
              <w:rPr>
                <w:rFonts w:ascii="Arial" w:hAnsi="Arial" w:cs="Arial"/>
                <w:color w:val="auto"/>
                <w:sz w:val="22"/>
                <w:szCs w:val="22"/>
              </w:rPr>
            </w:pPr>
            <w:r>
              <w:rPr>
                <w:rFonts w:ascii="Arial" w:hAnsi="Arial" w:cs="Arial"/>
                <w:color w:val="auto"/>
                <w:sz w:val="22"/>
                <w:szCs w:val="22"/>
              </w:rPr>
              <w:t xml:space="preserve">Marie </w:t>
            </w:r>
            <w:proofErr w:type="spellStart"/>
            <w:r>
              <w:rPr>
                <w:rFonts w:ascii="Arial" w:hAnsi="Arial" w:cs="Arial"/>
                <w:color w:val="auto"/>
                <w:sz w:val="22"/>
                <w:szCs w:val="22"/>
              </w:rPr>
              <w:t>Wragg</w:t>
            </w:r>
            <w:proofErr w:type="spellEnd"/>
            <w:r w:rsidR="00303C0A" w:rsidRPr="00303C0A">
              <w:rPr>
                <w:rFonts w:ascii="Arial" w:hAnsi="Arial" w:cs="Arial"/>
                <w:color w:val="auto"/>
                <w:sz w:val="22"/>
                <w:szCs w:val="22"/>
              </w:rPr>
              <w:t xml:space="preserve"> (</w:t>
            </w:r>
            <w:r>
              <w:rPr>
                <w:rFonts w:ascii="Arial" w:hAnsi="Arial" w:cs="Arial"/>
                <w:color w:val="auto"/>
                <w:sz w:val="22"/>
                <w:szCs w:val="22"/>
              </w:rPr>
              <w:t>Business</w:t>
            </w:r>
            <w:r w:rsidR="00303C0A" w:rsidRPr="00303C0A">
              <w:rPr>
                <w:rFonts w:ascii="Arial" w:hAnsi="Arial" w:cs="Arial"/>
                <w:color w:val="auto"/>
                <w:sz w:val="22"/>
                <w:szCs w:val="22"/>
              </w:rPr>
              <w:t xml:space="preserve"> Manager)</w:t>
            </w:r>
          </w:p>
          <w:p w:rsidR="00F2686E" w:rsidRPr="00303C0A" w:rsidRDefault="00F2686E" w:rsidP="00303C0A">
            <w:pPr>
              <w:ind w:left="448"/>
              <w:rPr>
                <w:rFonts w:ascii="Arial" w:hAnsi="Arial" w:cs="Arial"/>
                <w:color w:val="auto"/>
                <w:sz w:val="22"/>
                <w:szCs w:val="22"/>
              </w:rPr>
            </w:pPr>
          </w:p>
          <w:p w:rsidR="00FC5D7C" w:rsidRPr="00303C0A" w:rsidRDefault="00303C0A" w:rsidP="00303C0A">
            <w:pPr>
              <w:ind w:left="448"/>
              <w:rPr>
                <w:rFonts w:ascii="Arial" w:eastAsiaTheme="minorHAnsi" w:hAnsi="Arial" w:cs="Arial"/>
                <w:sz w:val="22"/>
                <w:szCs w:val="22"/>
                <w:lang w:eastAsia="en-US"/>
              </w:rPr>
            </w:pPr>
            <w:r w:rsidRPr="00303C0A">
              <w:rPr>
                <w:rFonts w:ascii="Arial" w:eastAsiaTheme="minorHAnsi" w:hAnsi="Arial" w:cs="Arial"/>
                <w:color w:val="auto"/>
                <w:sz w:val="22"/>
                <w:szCs w:val="22"/>
                <w:lang w:eastAsia="en-US"/>
              </w:rPr>
              <w:t>Tel: 0114 2322055</w:t>
            </w:r>
          </w:p>
        </w:tc>
      </w:tr>
      <w:tr w:rsidR="00FC5D7C" w:rsidRPr="00E65C9B" w:rsidTr="00303C0A">
        <w:trPr>
          <w:jc w:val="center"/>
        </w:trPr>
        <w:tc>
          <w:tcPr>
            <w:tcW w:w="2405" w:type="dxa"/>
            <w:tcBorders>
              <w:top w:val="single" w:sz="4" w:space="0" w:color="auto"/>
              <w:left w:val="single" w:sz="4" w:space="0" w:color="auto"/>
              <w:bottom w:val="single" w:sz="4" w:space="0" w:color="auto"/>
              <w:right w:val="single" w:sz="4" w:space="0" w:color="auto"/>
            </w:tcBorders>
          </w:tcPr>
          <w:p w:rsidR="00FC5D7C" w:rsidRPr="00E65C9B" w:rsidRDefault="00FC5D7C">
            <w:pPr>
              <w:rPr>
                <w:rFonts w:ascii="Arial" w:hAnsi="Arial" w:cs="Arial"/>
              </w:rPr>
            </w:pPr>
            <w:r w:rsidRPr="00E65C9B">
              <w:rPr>
                <w:rFonts w:ascii="Arial" w:hAnsi="Arial" w:cs="Arial"/>
                <w:b/>
              </w:rPr>
              <w:t>Purpose</w:t>
            </w:r>
            <w:r w:rsidRPr="00E65C9B">
              <w:rPr>
                <w:rFonts w:ascii="Arial" w:hAnsi="Arial" w:cs="Arial"/>
              </w:rPr>
              <w:t xml:space="preserve"> of the processing</w:t>
            </w:r>
          </w:p>
          <w:p w:rsidR="00FC5D7C" w:rsidRPr="00E65C9B" w:rsidRDefault="00FC5D7C">
            <w:pPr>
              <w:rPr>
                <w:rFonts w:ascii="Arial" w:eastAsiaTheme="minorHAnsi" w:hAnsi="Arial" w:cs="Arial"/>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tcPr>
          <w:p w:rsidR="00FC5D7C" w:rsidRPr="00E65C9B" w:rsidRDefault="00FC5D7C" w:rsidP="00303C0A">
            <w:pPr>
              <w:pStyle w:val="ListParagraph"/>
              <w:numPr>
                <w:ilvl w:val="0"/>
                <w:numId w:val="6"/>
              </w:numPr>
              <w:spacing w:after="0" w:line="240" w:lineRule="auto"/>
              <w:ind w:left="448"/>
              <w:rPr>
                <w:rFonts w:ascii="Arial" w:hAnsi="Arial" w:cs="Arial"/>
                <w:color w:val="000000"/>
                <w:lang w:eastAsia="en-GB"/>
              </w:rPr>
            </w:pPr>
            <w:r w:rsidRPr="00E65C9B">
              <w:rPr>
                <w:rFonts w:ascii="Arial" w:hAnsi="Arial" w:cs="Arial"/>
                <w:color w:val="000000"/>
                <w:lang w:eastAsia="en-GB"/>
              </w:rPr>
              <w:t xml:space="preserve">To give direct health or social care to individual patients. </w:t>
            </w:r>
          </w:p>
          <w:p w:rsidR="00FC5D7C" w:rsidRPr="00E65C9B" w:rsidRDefault="00FC5D7C" w:rsidP="00303C0A">
            <w:pPr>
              <w:pStyle w:val="ListParagraph"/>
              <w:spacing w:after="0" w:line="240" w:lineRule="auto"/>
              <w:ind w:left="448"/>
              <w:rPr>
                <w:rFonts w:ascii="Arial" w:hAnsi="Arial" w:cs="Arial"/>
                <w:color w:val="000000"/>
                <w:lang w:eastAsia="en-GB"/>
              </w:rPr>
            </w:pPr>
          </w:p>
          <w:p w:rsidR="00FC5D7C" w:rsidRPr="00E65C9B" w:rsidRDefault="00FC5D7C" w:rsidP="00303C0A">
            <w:pPr>
              <w:pStyle w:val="ListParagraph"/>
              <w:numPr>
                <w:ilvl w:val="0"/>
                <w:numId w:val="6"/>
              </w:numPr>
              <w:spacing w:after="0" w:line="240" w:lineRule="auto"/>
              <w:ind w:left="448" w:hanging="357"/>
              <w:rPr>
                <w:rFonts w:ascii="Arial" w:hAnsi="Arial" w:cs="Arial"/>
                <w:color w:val="000000"/>
                <w:lang w:eastAsia="en-GB"/>
              </w:rPr>
            </w:pPr>
            <w:r w:rsidRPr="00E65C9B">
              <w:rPr>
                <w:rFonts w:ascii="Arial" w:hAnsi="Arial" w:cs="Arial"/>
                <w:color w:val="000000"/>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rsidR="00FC5D7C" w:rsidRPr="00E65C9B" w:rsidRDefault="00FC5D7C" w:rsidP="00303C0A">
            <w:pPr>
              <w:ind w:left="448"/>
              <w:rPr>
                <w:rFonts w:ascii="Arial" w:hAnsi="Arial" w:cs="Arial"/>
              </w:rPr>
            </w:pPr>
          </w:p>
          <w:p w:rsidR="00FC5D7C" w:rsidRPr="00E65C9B" w:rsidRDefault="00FC5D7C" w:rsidP="00303C0A">
            <w:pPr>
              <w:pStyle w:val="ListParagraph"/>
              <w:numPr>
                <w:ilvl w:val="0"/>
                <w:numId w:val="6"/>
              </w:numPr>
              <w:spacing w:after="0" w:line="240" w:lineRule="auto"/>
              <w:ind w:left="448" w:hanging="357"/>
              <w:rPr>
                <w:rFonts w:ascii="Arial" w:hAnsi="Arial" w:cs="Arial"/>
              </w:rPr>
            </w:pPr>
            <w:r w:rsidRPr="00E65C9B">
              <w:rPr>
                <w:rFonts w:ascii="Arial" w:hAnsi="Arial" w:cs="Arial"/>
                <w:color w:val="000000"/>
                <w:lang w:eastAsia="en-GB"/>
              </w:rPr>
              <w:t>To check and review the quality of care. (This is called audit and clinical governance).</w:t>
            </w:r>
          </w:p>
        </w:tc>
      </w:tr>
      <w:tr w:rsidR="00FC5D7C" w:rsidRPr="00E65C9B" w:rsidTr="00303C0A">
        <w:trPr>
          <w:trHeight w:val="4552"/>
          <w:jc w:val="center"/>
        </w:trPr>
        <w:tc>
          <w:tcPr>
            <w:tcW w:w="2405" w:type="dxa"/>
            <w:tcBorders>
              <w:top w:val="single" w:sz="4" w:space="0" w:color="auto"/>
              <w:left w:val="single" w:sz="4" w:space="0" w:color="auto"/>
              <w:bottom w:val="single" w:sz="4" w:space="0" w:color="auto"/>
              <w:right w:val="single" w:sz="4" w:space="0" w:color="auto"/>
            </w:tcBorders>
          </w:tcPr>
          <w:p w:rsidR="00FC5D7C" w:rsidRPr="00E65C9B" w:rsidRDefault="00FC5D7C">
            <w:pPr>
              <w:rPr>
                <w:rFonts w:ascii="Arial" w:hAnsi="Arial" w:cs="Arial"/>
              </w:rPr>
            </w:pPr>
            <w:r w:rsidRPr="00E65C9B">
              <w:rPr>
                <w:rFonts w:ascii="Arial" w:hAnsi="Arial" w:cs="Arial"/>
                <w:b/>
              </w:rPr>
              <w:t>Lawful basis</w:t>
            </w:r>
            <w:r w:rsidRPr="00E65C9B">
              <w:rPr>
                <w:rFonts w:ascii="Arial" w:hAnsi="Arial" w:cs="Arial"/>
              </w:rPr>
              <w:t xml:space="preserve"> for processing</w:t>
            </w:r>
          </w:p>
          <w:p w:rsidR="00FC5D7C" w:rsidRPr="00E65C9B" w:rsidRDefault="00FC5D7C">
            <w:pPr>
              <w:rPr>
                <w:rFonts w:ascii="Arial" w:eastAsiaTheme="minorHAnsi" w:hAnsi="Arial" w:cs="Arial"/>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tcPr>
          <w:p w:rsidR="00FC5D7C" w:rsidRPr="00303C0A" w:rsidRDefault="00FC5D7C" w:rsidP="00303C0A">
            <w:pPr>
              <w:ind w:left="448"/>
              <w:rPr>
                <w:rFonts w:ascii="Arial" w:hAnsi="Arial" w:cs="Arial"/>
                <w:sz w:val="22"/>
                <w:szCs w:val="22"/>
              </w:rPr>
            </w:pPr>
            <w:r w:rsidRPr="00303C0A">
              <w:rPr>
                <w:rFonts w:ascii="Arial" w:hAnsi="Arial" w:cs="Arial"/>
                <w:sz w:val="22"/>
                <w:szCs w:val="22"/>
              </w:rPr>
              <w:t>These purposes are supported under the following sections of the GDPR:</w:t>
            </w:r>
          </w:p>
          <w:p w:rsidR="00FC5D7C" w:rsidRPr="00303C0A" w:rsidRDefault="00FC5D7C" w:rsidP="00303C0A">
            <w:pPr>
              <w:ind w:left="448"/>
              <w:rPr>
                <w:rFonts w:ascii="Arial" w:hAnsi="Arial" w:cs="Arial"/>
                <w:i/>
                <w:sz w:val="22"/>
                <w:szCs w:val="22"/>
              </w:rPr>
            </w:pPr>
          </w:p>
          <w:p w:rsidR="00FC5D7C" w:rsidRPr="00303C0A" w:rsidRDefault="00FC5D7C" w:rsidP="00303C0A">
            <w:pPr>
              <w:ind w:left="448"/>
              <w:rPr>
                <w:rFonts w:ascii="Arial" w:hAnsi="Arial" w:cs="Arial"/>
                <w:i/>
                <w:color w:val="auto"/>
                <w:sz w:val="22"/>
                <w:szCs w:val="22"/>
                <w:lang w:eastAsia="en-US"/>
              </w:rPr>
            </w:pPr>
            <w:r w:rsidRPr="00303C0A">
              <w:rPr>
                <w:rFonts w:ascii="Arial" w:hAnsi="Arial" w:cs="Arial"/>
                <w:i/>
                <w:sz w:val="22"/>
                <w:szCs w:val="22"/>
              </w:rPr>
              <w:t xml:space="preserve">Article 6(1)(e) ‘…necessary for the performance of a task carried out in the public interest or in the exercise of official authority…’; and </w:t>
            </w:r>
          </w:p>
          <w:p w:rsidR="00FC5D7C" w:rsidRPr="00303C0A" w:rsidRDefault="00FC5D7C" w:rsidP="00303C0A">
            <w:pPr>
              <w:ind w:left="448"/>
              <w:rPr>
                <w:rFonts w:ascii="Arial" w:hAnsi="Arial" w:cs="Arial"/>
                <w:i/>
                <w:sz w:val="22"/>
                <w:szCs w:val="22"/>
              </w:rPr>
            </w:pPr>
          </w:p>
          <w:p w:rsidR="00FC5D7C" w:rsidRPr="00303C0A" w:rsidRDefault="00FC5D7C" w:rsidP="00303C0A">
            <w:pPr>
              <w:ind w:left="448"/>
              <w:rPr>
                <w:rFonts w:ascii="Arial" w:hAnsi="Arial" w:cs="Arial"/>
                <w:i/>
                <w:sz w:val="22"/>
                <w:szCs w:val="22"/>
              </w:rPr>
            </w:pPr>
            <w:r w:rsidRPr="00303C0A">
              <w:rPr>
                <w:rFonts w:ascii="Arial" w:hAnsi="Arial" w:cs="Arial"/>
                <w:i/>
                <w:sz w:val="22"/>
                <w:szCs w:val="22"/>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FC5D7C" w:rsidRPr="00303C0A" w:rsidRDefault="00FC5D7C" w:rsidP="00303C0A">
            <w:pPr>
              <w:ind w:left="448"/>
              <w:rPr>
                <w:rFonts w:ascii="Arial" w:hAnsi="Arial" w:cs="Arial"/>
                <w:sz w:val="22"/>
                <w:szCs w:val="22"/>
              </w:rPr>
            </w:pPr>
          </w:p>
          <w:p w:rsidR="00FC5D7C" w:rsidRPr="00303C0A" w:rsidRDefault="00FC5D7C" w:rsidP="00303C0A">
            <w:pPr>
              <w:ind w:left="448"/>
              <w:rPr>
                <w:rFonts w:ascii="Arial" w:eastAsiaTheme="minorHAnsi" w:hAnsi="Arial" w:cs="Arial"/>
                <w:sz w:val="22"/>
                <w:szCs w:val="22"/>
                <w:lang w:eastAsia="en-US"/>
              </w:rPr>
            </w:pPr>
            <w:r w:rsidRPr="00303C0A">
              <w:rPr>
                <w:rFonts w:ascii="Arial" w:hAnsi="Arial" w:cs="Arial"/>
                <w:sz w:val="22"/>
                <w:szCs w:val="22"/>
              </w:rPr>
              <w:t>Healthcare staff will also respect and comply with their obligations under the common law duty of confidence.</w:t>
            </w:r>
          </w:p>
        </w:tc>
      </w:tr>
      <w:tr w:rsidR="00FC5D7C" w:rsidRPr="00E65C9B" w:rsidTr="00303C0A">
        <w:trPr>
          <w:jc w:val="center"/>
        </w:trPr>
        <w:tc>
          <w:tcPr>
            <w:tcW w:w="2405" w:type="dxa"/>
            <w:tcBorders>
              <w:top w:val="single" w:sz="4" w:space="0" w:color="auto"/>
              <w:left w:val="single" w:sz="4" w:space="0" w:color="auto"/>
              <w:bottom w:val="single" w:sz="4" w:space="0" w:color="auto"/>
              <w:right w:val="single" w:sz="4" w:space="0" w:color="auto"/>
            </w:tcBorders>
          </w:tcPr>
          <w:p w:rsidR="00FC5D7C" w:rsidRPr="00E65C9B" w:rsidRDefault="00FC5D7C">
            <w:pPr>
              <w:rPr>
                <w:rFonts w:ascii="Arial" w:hAnsi="Arial" w:cs="Arial"/>
              </w:rPr>
            </w:pPr>
            <w:r w:rsidRPr="00E65C9B">
              <w:rPr>
                <w:rFonts w:ascii="Arial" w:hAnsi="Arial" w:cs="Arial"/>
                <w:b/>
              </w:rPr>
              <w:t xml:space="preserve">Recipient or categories of recipients </w:t>
            </w:r>
            <w:r w:rsidRPr="00E65C9B">
              <w:rPr>
                <w:rFonts w:ascii="Arial" w:hAnsi="Arial" w:cs="Arial"/>
              </w:rPr>
              <w:t>of the processed data</w:t>
            </w:r>
          </w:p>
          <w:p w:rsidR="00FC5D7C" w:rsidRPr="00E65C9B" w:rsidRDefault="00FC5D7C">
            <w:pPr>
              <w:rPr>
                <w:rFonts w:ascii="Arial" w:eastAsiaTheme="minorHAnsi" w:hAnsi="Arial" w:cs="Arial"/>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tcPr>
          <w:p w:rsidR="00FC5D7C" w:rsidRPr="00303C0A" w:rsidRDefault="00FC5D7C" w:rsidP="00303C0A">
            <w:pPr>
              <w:ind w:left="448"/>
              <w:rPr>
                <w:rFonts w:ascii="Arial" w:hAnsi="Arial" w:cs="Arial"/>
                <w:sz w:val="22"/>
                <w:szCs w:val="22"/>
              </w:rPr>
            </w:pPr>
            <w:r w:rsidRPr="00303C0A">
              <w:rPr>
                <w:rFonts w:ascii="Arial" w:hAnsi="Arial" w:cs="Arial"/>
                <w:sz w:val="22"/>
                <w:szCs w:val="22"/>
              </w:rPr>
              <w:t xml:space="preserve">The data will be shared with: </w:t>
            </w:r>
          </w:p>
          <w:p w:rsidR="00FC5D7C" w:rsidRPr="00303C0A" w:rsidRDefault="00FC5D7C" w:rsidP="00303C0A">
            <w:pPr>
              <w:pStyle w:val="ListParagraph"/>
              <w:numPr>
                <w:ilvl w:val="0"/>
                <w:numId w:val="7"/>
              </w:numPr>
              <w:spacing w:after="0" w:line="240" w:lineRule="auto"/>
              <w:ind w:left="448"/>
              <w:rPr>
                <w:rFonts w:ascii="Arial" w:hAnsi="Arial" w:cs="Arial"/>
                <w:color w:val="000000"/>
                <w:lang w:eastAsia="en-GB"/>
              </w:rPr>
            </w:pPr>
            <w:r w:rsidRPr="00303C0A">
              <w:rPr>
                <w:rFonts w:ascii="Arial" w:hAnsi="Arial" w:cs="Arial"/>
                <w:color w:val="000000"/>
                <w:lang w:eastAsia="en-GB"/>
              </w:rPr>
              <w:t>healthcare professionals and staff in this surgery;</w:t>
            </w:r>
          </w:p>
          <w:p w:rsidR="00FC5D7C" w:rsidRPr="00303C0A" w:rsidRDefault="00FC5D7C" w:rsidP="00303C0A">
            <w:pPr>
              <w:pStyle w:val="ListParagraph"/>
              <w:numPr>
                <w:ilvl w:val="0"/>
                <w:numId w:val="7"/>
              </w:numPr>
              <w:spacing w:after="0" w:line="240" w:lineRule="auto"/>
              <w:ind w:left="448"/>
              <w:rPr>
                <w:rFonts w:ascii="Arial" w:hAnsi="Arial" w:cs="Arial"/>
                <w:color w:val="000000"/>
                <w:lang w:eastAsia="en-GB"/>
              </w:rPr>
            </w:pPr>
            <w:r w:rsidRPr="00303C0A">
              <w:rPr>
                <w:rFonts w:ascii="Arial" w:hAnsi="Arial" w:cs="Arial"/>
                <w:color w:val="000000"/>
                <w:lang w:eastAsia="en-GB"/>
              </w:rPr>
              <w:t>local hospitals;</w:t>
            </w:r>
            <w:r w:rsidR="008B56E4">
              <w:rPr>
                <w:rFonts w:ascii="Arial" w:hAnsi="Arial" w:cs="Arial"/>
                <w:color w:val="000000"/>
                <w:lang w:eastAsia="en-GB"/>
              </w:rPr>
              <w:t xml:space="preserve">  e.g. Northern General Hospital</w:t>
            </w:r>
          </w:p>
          <w:p w:rsidR="00FC5D7C" w:rsidRPr="00303C0A" w:rsidRDefault="00FC5D7C" w:rsidP="00303C0A">
            <w:pPr>
              <w:pStyle w:val="ListParagraph"/>
              <w:numPr>
                <w:ilvl w:val="0"/>
                <w:numId w:val="7"/>
              </w:numPr>
              <w:spacing w:after="0" w:line="240" w:lineRule="auto"/>
              <w:ind w:left="448"/>
              <w:rPr>
                <w:rFonts w:ascii="Arial" w:hAnsi="Arial" w:cs="Arial"/>
                <w:color w:val="000000"/>
                <w:lang w:eastAsia="en-GB"/>
              </w:rPr>
            </w:pPr>
            <w:r w:rsidRPr="00303C0A">
              <w:rPr>
                <w:rFonts w:ascii="Arial" w:hAnsi="Arial" w:cs="Arial"/>
                <w:color w:val="000000"/>
                <w:lang w:eastAsia="en-GB"/>
              </w:rPr>
              <w:t xml:space="preserve">out of hours services; </w:t>
            </w:r>
          </w:p>
          <w:p w:rsidR="00FC5D7C" w:rsidRPr="00303C0A" w:rsidRDefault="00FC5D7C" w:rsidP="00303C0A">
            <w:pPr>
              <w:pStyle w:val="ListParagraph"/>
              <w:numPr>
                <w:ilvl w:val="0"/>
                <w:numId w:val="7"/>
              </w:numPr>
              <w:spacing w:after="0" w:line="240" w:lineRule="auto"/>
              <w:ind w:left="448"/>
              <w:rPr>
                <w:rFonts w:ascii="Arial" w:hAnsi="Arial" w:cs="Arial"/>
                <w:color w:val="000000"/>
                <w:lang w:eastAsia="en-GB"/>
              </w:rPr>
            </w:pPr>
            <w:r w:rsidRPr="00303C0A">
              <w:rPr>
                <w:rFonts w:ascii="Arial" w:hAnsi="Arial" w:cs="Arial"/>
                <w:color w:val="000000"/>
                <w:lang w:eastAsia="en-GB"/>
              </w:rPr>
              <w:t xml:space="preserve">diagnostic and treatment centres; </w:t>
            </w:r>
          </w:p>
          <w:p w:rsidR="00303C0A" w:rsidRPr="00303C0A" w:rsidRDefault="00FC5D7C" w:rsidP="00303C0A">
            <w:pPr>
              <w:pStyle w:val="ListParagraph"/>
              <w:numPr>
                <w:ilvl w:val="0"/>
                <w:numId w:val="7"/>
              </w:numPr>
              <w:spacing w:after="0" w:line="240" w:lineRule="auto"/>
              <w:ind w:left="448"/>
              <w:rPr>
                <w:rFonts w:ascii="Arial" w:hAnsi="Arial" w:cs="Arial"/>
              </w:rPr>
            </w:pPr>
            <w:r w:rsidRPr="00303C0A">
              <w:rPr>
                <w:rFonts w:ascii="Arial" w:hAnsi="Arial" w:cs="Arial"/>
                <w:color w:val="000000"/>
                <w:lang w:eastAsia="en-GB"/>
              </w:rPr>
              <w:t>or other organisations involved in the provision of direct care to individual patients</w:t>
            </w:r>
          </w:p>
        </w:tc>
      </w:tr>
      <w:tr w:rsidR="00FC5D7C" w:rsidRPr="00E65C9B" w:rsidTr="00303C0A">
        <w:trPr>
          <w:jc w:val="center"/>
        </w:trPr>
        <w:tc>
          <w:tcPr>
            <w:tcW w:w="2405" w:type="dxa"/>
            <w:tcBorders>
              <w:top w:val="single" w:sz="4" w:space="0" w:color="auto"/>
              <w:left w:val="single" w:sz="4" w:space="0" w:color="auto"/>
              <w:bottom w:val="single" w:sz="4" w:space="0" w:color="auto"/>
              <w:right w:val="single" w:sz="4" w:space="0" w:color="auto"/>
            </w:tcBorders>
          </w:tcPr>
          <w:p w:rsidR="00FC5D7C" w:rsidRPr="00E65C9B" w:rsidRDefault="00FC5D7C">
            <w:pPr>
              <w:rPr>
                <w:rFonts w:ascii="Arial" w:hAnsi="Arial" w:cs="Arial"/>
              </w:rPr>
            </w:pPr>
            <w:r w:rsidRPr="00E65C9B">
              <w:rPr>
                <w:rFonts w:ascii="Arial" w:hAnsi="Arial" w:cs="Arial"/>
                <w:b/>
              </w:rPr>
              <w:t>Rights to object</w:t>
            </w:r>
          </w:p>
          <w:p w:rsidR="00FC5D7C" w:rsidRPr="00E65C9B" w:rsidRDefault="00FC5D7C">
            <w:pPr>
              <w:rPr>
                <w:rFonts w:ascii="Arial" w:eastAsiaTheme="minorHAnsi" w:hAnsi="Arial" w:cs="Arial"/>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tcPr>
          <w:p w:rsidR="00FC5D7C" w:rsidRPr="00E65C9B" w:rsidRDefault="00FC5D7C" w:rsidP="00303C0A">
            <w:pPr>
              <w:pStyle w:val="ListParagraph"/>
              <w:numPr>
                <w:ilvl w:val="0"/>
                <w:numId w:val="8"/>
              </w:numPr>
              <w:spacing w:after="0" w:line="240" w:lineRule="auto"/>
              <w:ind w:left="448"/>
              <w:rPr>
                <w:rFonts w:ascii="Arial" w:hAnsi="Arial" w:cs="Arial"/>
                <w:color w:val="000000"/>
                <w:lang w:eastAsia="en-GB"/>
              </w:rPr>
            </w:pPr>
            <w:r w:rsidRPr="00E65C9B">
              <w:rPr>
                <w:rFonts w:ascii="Arial" w:hAnsi="Arial" w:cs="Arial"/>
                <w:color w:val="000000"/>
                <w:lang w:eastAsia="en-GB"/>
              </w:rPr>
              <w:t xml:space="preserve">You have the right to object to information being shared between those who are providing you with direct care. </w:t>
            </w:r>
          </w:p>
          <w:p w:rsidR="00FC5D7C" w:rsidRPr="00E65C9B" w:rsidRDefault="00FC5D7C" w:rsidP="00303C0A">
            <w:pPr>
              <w:pStyle w:val="ListParagraph"/>
              <w:spacing w:after="0" w:line="240" w:lineRule="auto"/>
              <w:ind w:left="448"/>
              <w:rPr>
                <w:rFonts w:ascii="Arial" w:hAnsi="Arial" w:cs="Arial"/>
                <w:color w:val="000000"/>
                <w:lang w:eastAsia="en-GB"/>
              </w:rPr>
            </w:pPr>
          </w:p>
          <w:p w:rsidR="00FC5D7C" w:rsidRPr="00E65C9B" w:rsidRDefault="00FC5D7C" w:rsidP="00303C0A">
            <w:pPr>
              <w:pStyle w:val="ListParagraph"/>
              <w:numPr>
                <w:ilvl w:val="0"/>
                <w:numId w:val="8"/>
              </w:numPr>
              <w:spacing w:after="0" w:line="240" w:lineRule="auto"/>
              <w:ind w:left="448"/>
              <w:rPr>
                <w:rFonts w:ascii="Arial" w:hAnsi="Arial" w:cs="Arial"/>
                <w:color w:val="000000"/>
                <w:lang w:eastAsia="en-GB"/>
              </w:rPr>
            </w:pPr>
            <w:r w:rsidRPr="00E65C9B">
              <w:rPr>
                <w:rFonts w:ascii="Arial" w:hAnsi="Arial" w:cs="Arial"/>
                <w:color w:val="000000"/>
                <w:lang w:eastAsia="en-GB"/>
              </w:rPr>
              <w:t xml:space="preserve">This may affect the care you receive – please speak to the practice. </w:t>
            </w:r>
          </w:p>
          <w:p w:rsidR="00FC5D7C" w:rsidRPr="00E65C9B" w:rsidRDefault="00FC5D7C" w:rsidP="00303C0A">
            <w:pPr>
              <w:ind w:left="448"/>
              <w:rPr>
                <w:rFonts w:ascii="Arial" w:hAnsi="Arial" w:cs="Arial"/>
              </w:rPr>
            </w:pPr>
          </w:p>
          <w:p w:rsidR="00FC5D7C" w:rsidRPr="00E65C9B" w:rsidRDefault="00FC5D7C" w:rsidP="00303C0A">
            <w:pPr>
              <w:pStyle w:val="ListParagraph"/>
              <w:numPr>
                <w:ilvl w:val="0"/>
                <w:numId w:val="9"/>
              </w:numPr>
              <w:spacing w:after="0" w:line="240" w:lineRule="auto"/>
              <w:ind w:left="448"/>
              <w:rPr>
                <w:rFonts w:ascii="Arial" w:hAnsi="Arial" w:cs="Arial"/>
                <w:color w:val="000000"/>
                <w:lang w:eastAsia="en-GB"/>
              </w:rPr>
            </w:pPr>
            <w:r w:rsidRPr="00E65C9B">
              <w:rPr>
                <w:rFonts w:ascii="Arial" w:hAnsi="Arial" w:cs="Arial"/>
                <w:color w:val="000000"/>
                <w:lang w:eastAsia="en-GB"/>
              </w:rPr>
              <w:t xml:space="preserve">You are not able to object to your name, address and other demographic information being sent to NHS Digital. </w:t>
            </w:r>
          </w:p>
          <w:p w:rsidR="00FC5D7C" w:rsidRPr="00E65C9B" w:rsidRDefault="00FC5D7C" w:rsidP="00303C0A">
            <w:pPr>
              <w:ind w:left="448"/>
              <w:rPr>
                <w:rFonts w:ascii="Arial" w:hAnsi="Arial" w:cs="Arial"/>
              </w:rPr>
            </w:pPr>
          </w:p>
          <w:p w:rsidR="00FC5D7C" w:rsidRPr="00E65C9B" w:rsidRDefault="00FC5D7C" w:rsidP="00303C0A">
            <w:pPr>
              <w:pStyle w:val="ListParagraph"/>
              <w:numPr>
                <w:ilvl w:val="0"/>
                <w:numId w:val="9"/>
              </w:numPr>
              <w:spacing w:after="0" w:line="240" w:lineRule="auto"/>
              <w:ind w:left="448"/>
              <w:rPr>
                <w:rFonts w:ascii="Arial" w:hAnsi="Arial" w:cs="Arial"/>
                <w:color w:val="000000"/>
                <w:lang w:eastAsia="en-GB"/>
              </w:rPr>
            </w:pPr>
            <w:r w:rsidRPr="00E65C9B">
              <w:rPr>
                <w:rFonts w:ascii="Arial" w:hAnsi="Arial" w:cs="Arial"/>
                <w:color w:val="000000"/>
                <w:lang w:eastAsia="en-GB"/>
              </w:rPr>
              <w:t>This is necessary if you wish to be registered to receive NHS care.</w:t>
            </w:r>
          </w:p>
          <w:p w:rsidR="00FC5D7C" w:rsidRPr="00E65C9B" w:rsidRDefault="00FC5D7C" w:rsidP="00303C0A">
            <w:pPr>
              <w:ind w:left="448"/>
              <w:rPr>
                <w:rFonts w:ascii="Arial" w:hAnsi="Arial" w:cs="Arial"/>
                <w:color w:val="auto"/>
                <w:lang w:eastAsia="en-US"/>
              </w:rPr>
            </w:pPr>
          </w:p>
          <w:p w:rsidR="00FC5D7C" w:rsidRPr="00E65C9B" w:rsidRDefault="00FC5D7C" w:rsidP="00303C0A">
            <w:pPr>
              <w:pStyle w:val="ListParagraph"/>
              <w:numPr>
                <w:ilvl w:val="0"/>
                <w:numId w:val="9"/>
              </w:numPr>
              <w:spacing w:after="0" w:line="240" w:lineRule="auto"/>
              <w:ind w:left="448"/>
              <w:rPr>
                <w:rFonts w:ascii="Arial" w:hAnsi="Arial" w:cs="Arial"/>
              </w:rPr>
            </w:pPr>
            <w:r w:rsidRPr="00E65C9B">
              <w:rPr>
                <w:rFonts w:ascii="Arial" w:hAnsi="Arial" w:cs="Arial"/>
              </w:rPr>
              <w:lastRenderedPageBreak/>
              <w:t xml:space="preserve">You are not able to object when information is legitimately shared for safeguarding reasons. </w:t>
            </w:r>
          </w:p>
          <w:p w:rsidR="00FC5D7C" w:rsidRPr="00E65C9B" w:rsidRDefault="00FC5D7C" w:rsidP="00303C0A">
            <w:pPr>
              <w:ind w:left="448"/>
              <w:rPr>
                <w:rFonts w:ascii="Arial" w:hAnsi="Arial" w:cs="Arial"/>
              </w:rPr>
            </w:pPr>
          </w:p>
          <w:p w:rsidR="00FC5D7C" w:rsidRPr="00E65C9B" w:rsidRDefault="00FC5D7C" w:rsidP="00303C0A">
            <w:pPr>
              <w:pStyle w:val="ListParagraph"/>
              <w:numPr>
                <w:ilvl w:val="0"/>
                <w:numId w:val="9"/>
              </w:numPr>
              <w:spacing w:after="0" w:line="240" w:lineRule="auto"/>
              <w:ind w:left="448"/>
              <w:rPr>
                <w:rFonts w:ascii="Arial" w:hAnsi="Arial" w:cs="Arial"/>
              </w:rPr>
            </w:pPr>
            <w:r w:rsidRPr="00E65C9B">
              <w:rPr>
                <w:rFonts w:ascii="Arial" w:hAnsi="Arial" w:cs="Arial"/>
              </w:rPr>
              <w:t xml:space="preserve">In appropriate circumstances it is a legal and professional requirement to share information for safeguarding reasons. This is to protect people from harm. </w:t>
            </w:r>
          </w:p>
          <w:p w:rsidR="00FC5D7C" w:rsidRPr="00E65C9B" w:rsidRDefault="00FC5D7C" w:rsidP="00303C0A">
            <w:pPr>
              <w:ind w:left="448"/>
              <w:rPr>
                <w:rFonts w:ascii="Arial" w:hAnsi="Arial" w:cs="Arial"/>
              </w:rPr>
            </w:pPr>
          </w:p>
          <w:p w:rsidR="009A3029" w:rsidRPr="009A3029" w:rsidRDefault="00FC5D7C" w:rsidP="009A3029">
            <w:pPr>
              <w:pStyle w:val="ListParagraph"/>
              <w:numPr>
                <w:ilvl w:val="0"/>
                <w:numId w:val="9"/>
              </w:numPr>
              <w:spacing w:after="0" w:line="240" w:lineRule="auto"/>
              <w:ind w:left="448"/>
              <w:rPr>
                <w:rFonts w:ascii="Arial" w:hAnsi="Arial" w:cs="Arial"/>
              </w:rPr>
            </w:pPr>
            <w:r w:rsidRPr="00E65C9B">
              <w:rPr>
                <w:rFonts w:ascii="Arial" w:hAnsi="Arial" w:cs="Arial"/>
              </w:rPr>
              <w:t>The information will be shared with</w:t>
            </w:r>
            <w:r w:rsidR="009A3029">
              <w:rPr>
                <w:rFonts w:ascii="Arial" w:hAnsi="Arial" w:cs="Arial"/>
              </w:rPr>
              <w:t xml:space="preserve"> the local safeguarding service </w:t>
            </w:r>
            <w:r w:rsidR="009A3029">
              <w:rPr>
                <w:rFonts w:ascii="Arial" w:hAnsi="Arial" w:cs="Arial"/>
              </w:rPr>
              <w:br/>
            </w:r>
            <w:hyperlink r:id="rId15" w:history="1">
              <w:r w:rsidR="009A3029" w:rsidRPr="009A3029">
                <w:rPr>
                  <w:rStyle w:val="Hyperlink"/>
                  <w:rFonts w:ascii="Arial" w:hAnsi="Arial" w:cs="Arial"/>
                  <w:sz w:val="21"/>
                  <w:szCs w:val="21"/>
                  <w:shd w:val="clear" w:color="auto" w:fill="FFFFFF"/>
                </w:rPr>
                <w:t>https://www.safeguardingsheffieldchildren.org/</w:t>
              </w:r>
            </w:hyperlink>
            <w:r w:rsidR="009A3029">
              <w:rPr>
                <w:rFonts w:ascii="Arial" w:hAnsi="Arial" w:cs="Arial"/>
                <w:color w:val="006621"/>
                <w:sz w:val="21"/>
                <w:szCs w:val="21"/>
                <w:shd w:val="clear" w:color="auto" w:fill="FFFFFF"/>
              </w:rPr>
              <w:br/>
            </w:r>
            <w:r w:rsidR="009A3029">
              <w:rPr>
                <w:rFonts w:ascii="Arial" w:hAnsi="Arial" w:cs="Arial"/>
                <w:color w:val="006621"/>
                <w:sz w:val="21"/>
                <w:szCs w:val="21"/>
                <w:shd w:val="clear" w:color="auto" w:fill="FFFFFF"/>
              </w:rPr>
              <w:br/>
            </w:r>
            <w:hyperlink r:id="rId16" w:history="1">
              <w:r w:rsidR="009A3029" w:rsidRPr="009A3029">
                <w:rPr>
                  <w:rStyle w:val="Hyperlink"/>
                  <w:rFonts w:ascii="Arial" w:hAnsi="Arial" w:cs="Arial"/>
                  <w:sz w:val="21"/>
                  <w:szCs w:val="21"/>
                  <w:shd w:val="clear" w:color="auto" w:fill="FFFFFF"/>
                </w:rPr>
                <w:t>https://www.sheffield.gov.uk/home/social-care/adult-safeguarding.html</w:t>
              </w:r>
            </w:hyperlink>
            <w:r w:rsidR="009A3029" w:rsidRPr="009A3029">
              <w:rPr>
                <w:rFonts w:ascii="Arial" w:hAnsi="Arial" w:cs="Arial"/>
                <w:color w:val="006621"/>
                <w:sz w:val="21"/>
                <w:szCs w:val="21"/>
                <w:shd w:val="clear" w:color="auto" w:fill="FFFFFF"/>
              </w:rPr>
              <w:t xml:space="preserve"> </w:t>
            </w:r>
          </w:p>
          <w:p w:rsidR="00FC5D7C" w:rsidRPr="00E65C9B" w:rsidRDefault="00FC5D7C" w:rsidP="00303C0A">
            <w:pPr>
              <w:ind w:left="448"/>
              <w:rPr>
                <w:rFonts w:ascii="Arial" w:eastAsiaTheme="minorHAnsi" w:hAnsi="Arial" w:cs="Arial"/>
                <w:sz w:val="22"/>
                <w:szCs w:val="22"/>
                <w:lang w:eastAsia="en-US"/>
              </w:rPr>
            </w:pPr>
          </w:p>
        </w:tc>
      </w:tr>
      <w:tr w:rsidR="00FC5D7C" w:rsidRPr="00E65C9B" w:rsidTr="00303C0A">
        <w:trPr>
          <w:jc w:val="center"/>
        </w:trPr>
        <w:tc>
          <w:tcPr>
            <w:tcW w:w="2405" w:type="dxa"/>
            <w:tcBorders>
              <w:top w:val="single" w:sz="4" w:space="0" w:color="auto"/>
              <w:left w:val="single" w:sz="4" w:space="0" w:color="auto"/>
              <w:bottom w:val="single" w:sz="4" w:space="0" w:color="auto"/>
              <w:right w:val="single" w:sz="4" w:space="0" w:color="auto"/>
            </w:tcBorders>
            <w:hideMark/>
          </w:tcPr>
          <w:p w:rsidR="00FC5D7C" w:rsidRPr="00E65C9B" w:rsidRDefault="00FC5D7C">
            <w:pPr>
              <w:rPr>
                <w:rFonts w:ascii="Arial" w:eastAsiaTheme="minorHAnsi" w:hAnsi="Arial" w:cs="Arial"/>
                <w:sz w:val="22"/>
                <w:szCs w:val="22"/>
                <w:lang w:eastAsia="en-US"/>
              </w:rPr>
            </w:pPr>
            <w:r w:rsidRPr="00E65C9B">
              <w:rPr>
                <w:rFonts w:ascii="Arial" w:hAnsi="Arial" w:cs="Arial"/>
                <w:b/>
              </w:rPr>
              <w:lastRenderedPageBreak/>
              <w:t>Right to access and correct</w:t>
            </w:r>
          </w:p>
        </w:tc>
        <w:tc>
          <w:tcPr>
            <w:tcW w:w="6611" w:type="dxa"/>
            <w:tcBorders>
              <w:top w:val="single" w:sz="4" w:space="0" w:color="auto"/>
              <w:left w:val="single" w:sz="4" w:space="0" w:color="auto"/>
              <w:bottom w:val="single" w:sz="4" w:space="0" w:color="auto"/>
              <w:right w:val="single" w:sz="4" w:space="0" w:color="auto"/>
            </w:tcBorders>
          </w:tcPr>
          <w:p w:rsidR="00AF7F39" w:rsidRDefault="00FC5D7C" w:rsidP="00F2686E">
            <w:pPr>
              <w:pStyle w:val="ListParagraph"/>
              <w:numPr>
                <w:ilvl w:val="0"/>
                <w:numId w:val="10"/>
              </w:numPr>
              <w:spacing w:after="0" w:line="240" w:lineRule="auto"/>
              <w:rPr>
                <w:rFonts w:ascii="Arial" w:hAnsi="Arial" w:cs="Arial"/>
                <w:color w:val="000000"/>
                <w:lang w:eastAsia="en-GB"/>
              </w:rPr>
            </w:pPr>
            <w:r w:rsidRPr="00E65C9B">
              <w:rPr>
                <w:rFonts w:ascii="Arial" w:hAnsi="Arial" w:cs="Arial"/>
                <w:color w:val="000000"/>
                <w:lang w:eastAsia="en-GB"/>
              </w:rPr>
              <w:t xml:space="preserve">You have the right to access your medical record and have any errors or mistakes corrected. Please speak to </w:t>
            </w:r>
            <w:r w:rsidR="00F2686E">
              <w:rPr>
                <w:rFonts w:ascii="Arial" w:hAnsi="Arial" w:cs="Arial"/>
                <w:color w:val="000000"/>
                <w:lang w:eastAsia="en-GB"/>
              </w:rPr>
              <w:t>the practice manage and she will discuss your requirements and your basis for your request,</w:t>
            </w:r>
            <w:r w:rsidRPr="00E65C9B">
              <w:rPr>
                <w:rFonts w:ascii="Arial" w:hAnsi="Arial" w:cs="Arial"/>
                <w:color w:val="000000"/>
                <w:lang w:eastAsia="en-GB"/>
              </w:rPr>
              <w:t xml:space="preserve"> or look at our ‘subject access request’ </w:t>
            </w:r>
          </w:p>
          <w:p w:rsidR="00FC5D7C" w:rsidRPr="00AF7F39" w:rsidRDefault="00AF7F39" w:rsidP="00AF7F39">
            <w:pPr>
              <w:ind w:left="360"/>
              <w:rPr>
                <w:rFonts w:ascii="Arial" w:hAnsi="Arial" w:cs="Arial"/>
              </w:rPr>
            </w:pPr>
            <w:r>
              <w:br/>
            </w:r>
            <w:hyperlink r:id="rId17" w:history="1">
              <w:r w:rsidR="00F2686E" w:rsidRPr="00AF7F39">
                <w:rPr>
                  <w:rStyle w:val="Hyperlink"/>
                  <w:rFonts w:ascii="Arial" w:hAnsi="Arial" w:cs="Arial"/>
                </w:rPr>
                <w:t>https://www.bma.org.uk/advice/employment/fees/medical-records</w:t>
              </w:r>
            </w:hyperlink>
          </w:p>
          <w:p w:rsidR="00F2686E" w:rsidRPr="00F2686E" w:rsidRDefault="00F2686E" w:rsidP="00F2686E">
            <w:pPr>
              <w:ind w:left="360"/>
              <w:rPr>
                <w:rFonts w:ascii="Arial" w:hAnsi="Arial" w:cs="Arial"/>
              </w:rPr>
            </w:pPr>
          </w:p>
          <w:p w:rsidR="00FC5D7C" w:rsidRPr="00E65C9B" w:rsidRDefault="00FC5D7C" w:rsidP="00303C0A">
            <w:pPr>
              <w:pStyle w:val="ListParagraph"/>
              <w:spacing w:after="0" w:line="240" w:lineRule="auto"/>
              <w:ind w:left="448"/>
              <w:rPr>
                <w:rFonts w:ascii="Arial" w:hAnsi="Arial" w:cs="Arial"/>
                <w:color w:val="000000"/>
                <w:lang w:eastAsia="en-GB"/>
              </w:rPr>
            </w:pPr>
          </w:p>
          <w:p w:rsidR="00FC5D7C" w:rsidRPr="009A3029" w:rsidRDefault="00FC5D7C" w:rsidP="00303C0A">
            <w:pPr>
              <w:numPr>
                <w:ilvl w:val="0"/>
                <w:numId w:val="10"/>
              </w:numPr>
              <w:spacing w:after="160" w:line="252" w:lineRule="auto"/>
              <w:ind w:left="448"/>
              <w:contextualSpacing/>
              <w:rPr>
                <w:rFonts w:ascii="Arial" w:hAnsi="Arial" w:cs="Arial"/>
                <w:sz w:val="22"/>
                <w:szCs w:val="22"/>
              </w:rPr>
            </w:pPr>
            <w:r w:rsidRPr="009A3029">
              <w:rPr>
                <w:rFonts w:ascii="Arial" w:hAnsi="Arial" w:cs="Arial"/>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rsidR="00FC5D7C" w:rsidRPr="00E65C9B" w:rsidRDefault="00FC5D7C" w:rsidP="00303C0A">
            <w:pPr>
              <w:spacing w:line="252" w:lineRule="auto"/>
              <w:ind w:left="448"/>
              <w:contextualSpacing/>
              <w:rPr>
                <w:rFonts w:ascii="Arial" w:eastAsiaTheme="minorHAnsi" w:hAnsi="Arial" w:cs="Arial"/>
                <w:sz w:val="22"/>
                <w:szCs w:val="22"/>
                <w:lang w:eastAsia="en-US"/>
              </w:rPr>
            </w:pPr>
          </w:p>
        </w:tc>
      </w:tr>
      <w:tr w:rsidR="00FC5D7C" w:rsidRPr="00E65C9B" w:rsidTr="00303C0A">
        <w:trPr>
          <w:jc w:val="center"/>
        </w:trPr>
        <w:tc>
          <w:tcPr>
            <w:tcW w:w="2405" w:type="dxa"/>
            <w:tcBorders>
              <w:top w:val="single" w:sz="4" w:space="0" w:color="auto"/>
              <w:left w:val="single" w:sz="4" w:space="0" w:color="auto"/>
              <w:bottom w:val="single" w:sz="4" w:space="0" w:color="auto"/>
              <w:right w:val="single" w:sz="4" w:space="0" w:color="auto"/>
            </w:tcBorders>
          </w:tcPr>
          <w:p w:rsidR="00FC5D7C" w:rsidRPr="00E65C9B" w:rsidRDefault="00FC5D7C">
            <w:pPr>
              <w:rPr>
                <w:rFonts w:ascii="Arial" w:hAnsi="Arial" w:cs="Arial"/>
                <w:b/>
              </w:rPr>
            </w:pPr>
            <w:r w:rsidRPr="00E65C9B">
              <w:rPr>
                <w:rFonts w:ascii="Arial" w:hAnsi="Arial" w:cs="Arial"/>
                <w:b/>
              </w:rPr>
              <w:t>Retention period</w:t>
            </w:r>
          </w:p>
          <w:p w:rsidR="00FC5D7C" w:rsidRPr="00E65C9B" w:rsidRDefault="00FC5D7C">
            <w:pPr>
              <w:rPr>
                <w:rFonts w:ascii="Arial" w:eastAsiaTheme="minorHAnsi" w:hAnsi="Arial" w:cs="Arial"/>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tcPr>
          <w:p w:rsidR="00FC5D7C" w:rsidRPr="009A3029" w:rsidRDefault="00FC5D7C" w:rsidP="009A3029">
            <w:pPr>
              <w:ind w:left="448"/>
              <w:rPr>
                <w:rStyle w:val="Hyperlink"/>
                <w:rFonts w:ascii="Arial" w:hAnsi="Arial" w:cs="Arial"/>
                <w:sz w:val="22"/>
                <w:szCs w:val="22"/>
              </w:rPr>
            </w:pPr>
            <w:r w:rsidRPr="009A3029">
              <w:rPr>
                <w:rFonts w:ascii="Arial" w:hAnsi="Arial" w:cs="Arial"/>
                <w:sz w:val="22"/>
                <w:szCs w:val="22"/>
              </w:rPr>
              <w:t xml:space="preserve">GP medical records will be kept in line with the law and national guidance. Information on how long records are kept can be found at: </w:t>
            </w:r>
            <w:hyperlink r:id="rId18" w:history="1">
              <w:r w:rsidRPr="009A3029">
                <w:rPr>
                  <w:rStyle w:val="Hyperlink"/>
                  <w:rFonts w:ascii="Arial" w:hAnsi="Arial" w:cs="Arial"/>
                  <w:sz w:val="22"/>
                  <w:szCs w:val="22"/>
                </w:rPr>
                <w:t>https://digital.nhs.uk/article/1202/Records-Management-Code-of-Practice-for-Health-and-Social-Care-2016</w:t>
              </w:r>
            </w:hyperlink>
            <w:r w:rsidRPr="009A3029">
              <w:rPr>
                <w:rStyle w:val="Hyperlink"/>
                <w:rFonts w:ascii="Arial" w:hAnsi="Arial" w:cs="Arial"/>
                <w:sz w:val="22"/>
                <w:szCs w:val="22"/>
              </w:rPr>
              <w:t xml:space="preserve"> </w:t>
            </w:r>
          </w:p>
          <w:p w:rsidR="00FC5D7C" w:rsidRPr="009A3029" w:rsidRDefault="00FC5D7C" w:rsidP="009A3029">
            <w:pPr>
              <w:ind w:left="448"/>
              <w:rPr>
                <w:rFonts w:ascii="Arial" w:hAnsi="Arial" w:cs="Arial"/>
                <w:color w:val="auto"/>
                <w:sz w:val="22"/>
                <w:szCs w:val="22"/>
              </w:rPr>
            </w:pPr>
            <w:proofErr w:type="gramStart"/>
            <w:r w:rsidRPr="009A3029">
              <w:rPr>
                <w:rStyle w:val="Hyperlink"/>
                <w:rFonts w:ascii="Arial" w:hAnsi="Arial" w:cs="Arial"/>
                <w:color w:val="auto"/>
                <w:sz w:val="22"/>
                <w:szCs w:val="22"/>
                <w:u w:val="none"/>
              </w:rPr>
              <w:t>or</w:t>
            </w:r>
            <w:proofErr w:type="gramEnd"/>
            <w:r w:rsidRPr="009A3029">
              <w:rPr>
                <w:rStyle w:val="Hyperlink"/>
                <w:rFonts w:ascii="Arial" w:hAnsi="Arial" w:cs="Arial"/>
                <w:color w:val="auto"/>
                <w:sz w:val="22"/>
                <w:szCs w:val="22"/>
                <w:u w:val="none"/>
              </w:rPr>
              <w:t xml:space="preserve"> speak to the practice.</w:t>
            </w:r>
          </w:p>
          <w:p w:rsidR="00FC5D7C" w:rsidRPr="00E65C9B" w:rsidRDefault="00FC5D7C">
            <w:pPr>
              <w:rPr>
                <w:rFonts w:ascii="Arial" w:eastAsiaTheme="minorHAnsi" w:hAnsi="Arial" w:cs="Arial"/>
                <w:sz w:val="22"/>
                <w:szCs w:val="22"/>
                <w:lang w:eastAsia="en-US"/>
              </w:rPr>
            </w:pPr>
          </w:p>
        </w:tc>
      </w:tr>
      <w:tr w:rsidR="00FC5D7C" w:rsidRPr="00E65C9B" w:rsidTr="00303C0A">
        <w:trPr>
          <w:jc w:val="center"/>
        </w:trPr>
        <w:tc>
          <w:tcPr>
            <w:tcW w:w="2405" w:type="dxa"/>
            <w:tcBorders>
              <w:top w:val="single" w:sz="4" w:space="0" w:color="auto"/>
              <w:left w:val="single" w:sz="4" w:space="0" w:color="auto"/>
              <w:bottom w:val="single" w:sz="4" w:space="0" w:color="auto"/>
              <w:right w:val="single" w:sz="4" w:space="0" w:color="auto"/>
            </w:tcBorders>
          </w:tcPr>
          <w:p w:rsidR="00FC5D7C" w:rsidRPr="00E65C9B" w:rsidRDefault="00FC5D7C">
            <w:pPr>
              <w:rPr>
                <w:rFonts w:ascii="Arial" w:hAnsi="Arial" w:cs="Arial"/>
                <w:b/>
              </w:rPr>
            </w:pPr>
            <w:r w:rsidRPr="00E65C9B">
              <w:rPr>
                <w:rFonts w:ascii="Arial" w:hAnsi="Arial" w:cs="Arial"/>
                <w:b/>
              </w:rPr>
              <w:t>Right to complain</w:t>
            </w:r>
          </w:p>
          <w:p w:rsidR="00FC5D7C" w:rsidRPr="00E65C9B" w:rsidRDefault="00FC5D7C">
            <w:pPr>
              <w:rPr>
                <w:rFonts w:ascii="Arial" w:eastAsiaTheme="minorHAnsi" w:hAnsi="Arial" w:cs="Arial"/>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tcPr>
          <w:p w:rsidR="009A3029" w:rsidRDefault="00FC5D7C" w:rsidP="009A3029">
            <w:pPr>
              <w:ind w:left="448"/>
              <w:rPr>
                <w:rStyle w:val="Hyperlink"/>
                <w:rFonts w:ascii="Arial" w:hAnsi="Arial" w:cs="Arial"/>
                <w:sz w:val="22"/>
                <w:szCs w:val="22"/>
              </w:rPr>
            </w:pPr>
            <w:r w:rsidRPr="009A3029">
              <w:rPr>
                <w:rFonts w:ascii="Arial" w:hAnsi="Arial" w:cs="Arial"/>
                <w:sz w:val="22"/>
                <w:szCs w:val="22"/>
              </w:rPr>
              <w:t xml:space="preserve">You have the right to complain to the Information Commissioner’s Office. If you wish to complain follow this link </w:t>
            </w:r>
            <w:hyperlink r:id="rId19" w:history="1">
              <w:r w:rsidRPr="009A3029">
                <w:rPr>
                  <w:rStyle w:val="Hyperlink"/>
                  <w:rFonts w:ascii="Arial" w:hAnsi="Arial" w:cs="Arial"/>
                  <w:sz w:val="22"/>
                  <w:szCs w:val="22"/>
                </w:rPr>
                <w:t>https://ico.org.uk/global/contact-us/</w:t>
              </w:r>
            </w:hyperlink>
            <w:r w:rsidRPr="009A3029">
              <w:rPr>
                <w:rStyle w:val="Hyperlink"/>
                <w:rFonts w:ascii="Arial" w:hAnsi="Arial" w:cs="Arial"/>
                <w:sz w:val="22"/>
                <w:szCs w:val="22"/>
              </w:rPr>
              <w:t xml:space="preserve"> </w:t>
            </w:r>
          </w:p>
          <w:p w:rsidR="00FC5D7C" w:rsidRPr="009A3029" w:rsidRDefault="00FC5D7C" w:rsidP="009A3029">
            <w:pPr>
              <w:ind w:left="448"/>
              <w:rPr>
                <w:rStyle w:val="Strong"/>
                <w:rFonts w:ascii="Arial" w:hAnsi="Arial" w:cs="Arial"/>
                <w:b w:val="0"/>
                <w:sz w:val="22"/>
                <w:szCs w:val="22"/>
              </w:rPr>
            </w:pPr>
            <w:r w:rsidRPr="009A3029">
              <w:rPr>
                <w:rStyle w:val="Hyperlink"/>
                <w:rFonts w:ascii="Arial" w:hAnsi="Arial" w:cs="Arial"/>
                <w:color w:val="auto"/>
                <w:sz w:val="22"/>
                <w:szCs w:val="22"/>
                <w:u w:val="none"/>
              </w:rPr>
              <w:t xml:space="preserve">or call the helpline </w:t>
            </w:r>
            <w:r w:rsidRPr="009A3029">
              <w:rPr>
                <w:rStyle w:val="Strong"/>
                <w:rFonts w:ascii="Arial" w:hAnsi="Arial" w:cs="Arial"/>
                <w:sz w:val="22"/>
                <w:szCs w:val="22"/>
              </w:rPr>
              <w:t>0303 123 1113</w:t>
            </w:r>
          </w:p>
          <w:p w:rsidR="00FC5D7C" w:rsidRPr="00E65C9B" w:rsidRDefault="00FC5D7C">
            <w:pPr>
              <w:rPr>
                <w:rFonts w:ascii="Arial" w:eastAsiaTheme="minorHAnsi" w:hAnsi="Arial" w:cs="Arial"/>
                <w:sz w:val="22"/>
                <w:szCs w:val="22"/>
              </w:rPr>
            </w:pPr>
          </w:p>
        </w:tc>
      </w:tr>
      <w:tr w:rsidR="00FC5D7C" w:rsidRPr="00E65C9B" w:rsidTr="00303C0A">
        <w:trPr>
          <w:jc w:val="center"/>
        </w:trPr>
        <w:tc>
          <w:tcPr>
            <w:tcW w:w="2405" w:type="dxa"/>
            <w:tcBorders>
              <w:top w:val="single" w:sz="4" w:space="0" w:color="auto"/>
              <w:left w:val="single" w:sz="4" w:space="0" w:color="auto"/>
              <w:bottom w:val="single" w:sz="4" w:space="0" w:color="auto"/>
              <w:right w:val="single" w:sz="4" w:space="0" w:color="auto"/>
            </w:tcBorders>
            <w:hideMark/>
          </w:tcPr>
          <w:p w:rsidR="00FC5D7C" w:rsidRPr="00E65C9B" w:rsidRDefault="00FC5D7C">
            <w:pPr>
              <w:rPr>
                <w:rFonts w:ascii="Arial" w:eastAsiaTheme="minorHAnsi" w:hAnsi="Arial" w:cs="Arial"/>
                <w:b/>
                <w:sz w:val="22"/>
                <w:szCs w:val="22"/>
              </w:rPr>
            </w:pPr>
            <w:r w:rsidRPr="00E65C9B">
              <w:rPr>
                <w:rFonts w:ascii="Arial" w:hAnsi="Arial" w:cs="Arial"/>
                <w:b/>
              </w:rPr>
              <w:t>Data we get from other organisations</w:t>
            </w:r>
          </w:p>
        </w:tc>
        <w:tc>
          <w:tcPr>
            <w:tcW w:w="6611" w:type="dxa"/>
            <w:tcBorders>
              <w:top w:val="single" w:sz="4" w:space="0" w:color="auto"/>
              <w:left w:val="single" w:sz="4" w:space="0" w:color="auto"/>
              <w:bottom w:val="single" w:sz="4" w:space="0" w:color="auto"/>
              <w:right w:val="single" w:sz="4" w:space="0" w:color="auto"/>
            </w:tcBorders>
            <w:hideMark/>
          </w:tcPr>
          <w:p w:rsidR="00FC5D7C" w:rsidRPr="009A3029" w:rsidRDefault="00FC5D7C" w:rsidP="009A3029">
            <w:pPr>
              <w:ind w:left="448"/>
              <w:rPr>
                <w:rFonts w:ascii="Arial" w:eastAsiaTheme="minorHAnsi" w:hAnsi="Arial" w:cs="Arial"/>
                <w:sz w:val="22"/>
                <w:szCs w:val="22"/>
              </w:rPr>
            </w:pPr>
            <w:r w:rsidRPr="009A3029">
              <w:rPr>
                <w:rFonts w:ascii="Arial" w:hAnsi="Arial" w:cs="Arial"/>
                <w:sz w:val="22"/>
                <w:szCs w:val="22"/>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rsidR="00FC5D7C" w:rsidRPr="00E65C9B" w:rsidRDefault="00FC5D7C" w:rsidP="00FC5D7C">
      <w:pPr>
        <w:rPr>
          <w:rFonts w:ascii="Arial" w:eastAsiaTheme="minorHAnsi" w:hAnsi="Arial" w:cs="Arial"/>
          <w:sz w:val="22"/>
          <w:szCs w:val="22"/>
          <w:lang w:eastAsia="en-US"/>
        </w:rPr>
      </w:pPr>
    </w:p>
    <w:p w:rsidR="00FC5D7C" w:rsidRPr="00E65C9B" w:rsidRDefault="00FC5D7C" w:rsidP="00FC5D7C">
      <w:pPr>
        <w:rPr>
          <w:rFonts w:ascii="Arial" w:hAnsi="Arial" w:cs="Arial"/>
        </w:rPr>
      </w:pPr>
    </w:p>
    <w:p w:rsidR="009A3029" w:rsidRDefault="009A3029">
      <w:pPr>
        <w:spacing w:after="200" w:line="276" w:lineRule="auto"/>
        <w:rPr>
          <w:rFonts w:ascii="Arial" w:hAnsi="Arial" w:cs="Arial"/>
          <w:b/>
          <w:color w:val="auto"/>
          <w:kern w:val="0"/>
          <w:sz w:val="36"/>
          <w:szCs w:val="36"/>
          <w:lang w:val="en-US" w:eastAsia="en-US"/>
          <w14:ligatures w14:val="none"/>
          <w14:cntxtAlts w14:val="0"/>
        </w:rPr>
      </w:pPr>
      <w:r>
        <w:rPr>
          <w:rFonts w:ascii="Arial" w:hAnsi="Arial" w:cs="Arial"/>
          <w:b/>
          <w:sz w:val="36"/>
          <w:szCs w:val="36"/>
        </w:rPr>
        <w:br w:type="page"/>
      </w:r>
    </w:p>
    <w:p w:rsidR="00FC5D7C" w:rsidRPr="00E65C9B" w:rsidRDefault="00FC5D7C" w:rsidP="009A3029">
      <w:pPr>
        <w:pStyle w:val="NormalWeb"/>
        <w:spacing w:before="0" w:beforeAutospacing="0" w:after="0" w:afterAutospacing="0"/>
        <w:jc w:val="center"/>
        <w:rPr>
          <w:rFonts w:ascii="Arial" w:hAnsi="Arial" w:cs="Arial"/>
          <w:sz w:val="36"/>
          <w:szCs w:val="36"/>
        </w:rPr>
      </w:pPr>
      <w:r w:rsidRPr="00E65C9B">
        <w:rPr>
          <w:rFonts w:ascii="Arial" w:hAnsi="Arial" w:cs="Arial"/>
          <w:b/>
          <w:sz w:val="36"/>
          <w:szCs w:val="36"/>
        </w:rPr>
        <w:lastRenderedPageBreak/>
        <w:t>How your information is used for medical research and to measure the quality of care</w:t>
      </w:r>
    </w:p>
    <w:p w:rsidR="00FC5D7C" w:rsidRPr="00E65C9B" w:rsidRDefault="00FC5D7C" w:rsidP="00FC5D7C">
      <w:pPr>
        <w:pStyle w:val="NormalWeb"/>
        <w:spacing w:before="0" w:beforeAutospacing="0" w:after="0" w:afterAutospacing="0"/>
        <w:rPr>
          <w:rFonts w:ascii="Arial" w:hAnsi="Arial" w:cs="Arial"/>
        </w:rPr>
      </w:pPr>
    </w:p>
    <w:tbl>
      <w:tblPr>
        <w:tblW w:w="9150"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0"/>
      </w:tblGrid>
      <w:tr w:rsidR="00FC5D7C" w:rsidRPr="00E65C9B" w:rsidTr="002B53DC">
        <w:trPr>
          <w:trHeight w:val="5145"/>
          <w:jc w:val="center"/>
        </w:trPr>
        <w:tc>
          <w:tcPr>
            <w:tcW w:w="9150" w:type="dxa"/>
            <w:tcBorders>
              <w:top w:val="single" w:sz="4" w:space="0" w:color="auto"/>
              <w:left w:val="single" w:sz="4" w:space="0" w:color="auto"/>
              <w:bottom w:val="single" w:sz="4" w:space="0" w:color="auto"/>
              <w:right w:val="single" w:sz="4" w:space="0" w:color="auto"/>
            </w:tcBorders>
          </w:tcPr>
          <w:p w:rsidR="00B6117C" w:rsidRDefault="00AF7F39" w:rsidP="00AF7F39">
            <w:pPr>
              <w:pStyle w:val="NormalWeb"/>
              <w:spacing w:line="256" w:lineRule="auto"/>
              <w:ind w:left="90"/>
              <w:jc w:val="center"/>
              <w:rPr>
                <w:rFonts w:ascii="Arial" w:hAnsi="Arial" w:cs="Arial"/>
                <w:b/>
                <w:sz w:val="28"/>
                <w:szCs w:val="28"/>
                <w:highlight w:val="yellow"/>
              </w:rPr>
            </w:pPr>
            <w:r w:rsidRPr="00225AA4">
              <w:rPr>
                <w:rFonts w:ascii="Arial" w:hAnsi="Arial" w:cs="Arial"/>
                <w:b/>
                <w:noProof/>
                <w:color w:val="B6DDE8" w:themeColor="accent5" w:themeTint="66"/>
                <w:sz w:val="28"/>
                <w:szCs w:val="28"/>
                <w:lang w:val="en-GB" w:eastAsia="en-GB"/>
              </w:rPr>
              <mc:AlternateContent>
                <mc:Choice Requires="wps">
                  <w:drawing>
                    <wp:anchor distT="0" distB="0" distL="114300" distR="114300" simplePos="0" relativeHeight="251656191" behindDoc="1" locked="0" layoutInCell="1" allowOverlap="1" wp14:anchorId="6CEE9B88" wp14:editId="18D1A539">
                      <wp:simplePos x="0" y="0"/>
                      <wp:positionH relativeFrom="column">
                        <wp:posOffset>8890</wp:posOffset>
                      </wp:positionH>
                      <wp:positionV relativeFrom="paragraph">
                        <wp:posOffset>292735</wp:posOffset>
                      </wp:positionV>
                      <wp:extent cx="5667375" cy="18764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667375" cy="1876425"/>
                              </a:xfrm>
                              <a:prstGeom prst="rect">
                                <a:avLst/>
                              </a:prstGeom>
                              <a:solidFill>
                                <a:srgbClr val="C0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7pt;margin-top:23.05pt;width:446.25pt;height:147.75pt;z-index:-251660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" fillcolor="#c00000" strokecolor="black [3213]" strokeweight="2pt"/>
                  </w:pict>
                </mc:Fallback>
              </mc:AlternateContent>
            </w:r>
            <w:r w:rsidR="00FC5D7C" w:rsidRPr="00225AA4">
              <w:rPr>
                <w:rFonts w:ascii="Arial" w:hAnsi="Arial" w:cs="Arial"/>
                <w:b/>
                <w:sz w:val="28"/>
                <w:szCs w:val="28"/>
              </w:rPr>
              <w:t xml:space="preserve">Medical </w:t>
            </w:r>
            <w:r w:rsidR="00225AA4">
              <w:rPr>
                <w:rFonts w:ascii="Arial" w:hAnsi="Arial" w:cs="Arial"/>
                <w:b/>
                <w:sz w:val="28"/>
                <w:szCs w:val="28"/>
              </w:rPr>
              <w:t>R</w:t>
            </w:r>
            <w:r w:rsidR="00FC5D7C" w:rsidRPr="00225AA4">
              <w:rPr>
                <w:rFonts w:ascii="Arial" w:hAnsi="Arial" w:cs="Arial"/>
                <w:b/>
                <w:sz w:val="28"/>
                <w:szCs w:val="28"/>
              </w:rPr>
              <w:t>esearch</w:t>
            </w:r>
          </w:p>
          <w:p w:rsidR="00BC1DD3" w:rsidRPr="009D0C8E" w:rsidRDefault="00BC1DD3" w:rsidP="00BC1DD3">
            <w:pPr>
              <w:pStyle w:val="NormalWeb"/>
              <w:spacing w:line="256" w:lineRule="auto"/>
              <w:ind w:left="90"/>
              <w:rPr>
                <w:rFonts w:ascii="Arial" w:hAnsi="Arial" w:cs="Arial"/>
                <w:color w:val="FFFFFF" w:themeColor="background1"/>
                <w:sz w:val="28"/>
                <w:szCs w:val="28"/>
              </w:rPr>
            </w:pPr>
            <w:r w:rsidRPr="009D0C8E">
              <w:rPr>
                <w:rFonts w:ascii="Arial" w:hAnsi="Arial" w:cs="Arial"/>
                <w:color w:val="FFFFFF" w:themeColor="background1"/>
                <w:sz w:val="28"/>
                <w:szCs w:val="28"/>
              </w:rPr>
              <w:t xml:space="preserve">We are signed up for “NIHR Clinical Research Network (CRN)” </w:t>
            </w:r>
          </w:p>
          <w:p w:rsidR="00BC1DD3" w:rsidRPr="009D0C8E" w:rsidRDefault="00BC1DD3" w:rsidP="00BC1DD3">
            <w:pPr>
              <w:pStyle w:val="NormalWeb"/>
              <w:spacing w:line="256" w:lineRule="auto"/>
              <w:ind w:left="90"/>
              <w:rPr>
                <w:rFonts w:ascii="Arial" w:hAnsi="Arial" w:cs="Arial"/>
                <w:color w:val="FFFFFF" w:themeColor="background1"/>
                <w:sz w:val="28"/>
                <w:szCs w:val="28"/>
              </w:rPr>
            </w:pPr>
            <w:r w:rsidRPr="009D0C8E">
              <w:rPr>
                <w:rFonts w:ascii="Arial" w:hAnsi="Arial" w:cs="Arial"/>
                <w:color w:val="FFFFFF" w:themeColor="background1"/>
                <w:sz w:val="28"/>
                <w:szCs w:val="28"/>
              </w:rPr>
              <w:t>https://www.nihr.ac.uk/about-us/how-we-are-managed/managing-centres/crn/</w:t>
            </w:r>
          </w:p>
          <w:p w:rsidR="00BC1DD3" w:rsidRPr="00AF7F39" w:rsidRDefault="00C74986" w:rsidP="00C74986">
            <w:pPr>
              <w:pStyle w:val="NormalWeb"/>
              <w:spacing w:line="256" w:lineRule="auto"/>
              <w:rPr>
                <w:rFonts w:ascii="Arial" w:hAnsi="Arial" w:cs="Arial"/>
                <w:b/>
                <w:color w:val="FFFFFF" w:themeColor="background1"/>
                <w:sz w:val="28"/>
                <w:szCs w:val="28"/>
              </w:rPr>
            </w:pPr>
            <w:r>
              <w:rPr>
                <w:rFonts w:ascii="Arial" w:hAnsi="Arial" w:cs="Arial"/>
                <w:b/>
                <w:color w:val="FFFFFF" w:themeColor="background1"/>
                <w:sz w:val="28"/>
                <w:szCs w:val="28"/>
              </w:rPr>
              <w:t xml:space="preserve"> Foxhill Medical Centre from time to time participates in </w:t>
            </w:r>
            <w:r w:rsidR="00B6117C" w:rsidRPr="00AF7F39">
              <w:rPr>
                <w:rFonts w:ascii="Arial" w:hAnsi="Arial" w:cs="Arial"/>
                <w:b/>
                <w:color w:val="FFFFFF" w:themeColor="background1"/>
                <w:sz w:val="28"/>
                <w:szCs w:val="28"/>
              </w:rPr>
              <w:t>medical research initiatives.  Should we become involved with any program the below data will be actioned upon:</w:t>
            </w:r>
          </w:p>
          <w:p w:rsidR="00FC5D7C" w:rsidRPr="00225AA4" w:rsidRDefault="00BC1DD3">
            <w:pPr>
              <w:pStyle w:val="NormalWeb"/>
              <w:spacing w:line="256" w:lineRule="auto"/>
              <w:ind w:left="90"/>
              <w:rPr>
                <w:rFonts w:ascii="Arial" w:hAnsi="Arial" w:cs="Arial"/>
              </w:rPr>
            </w:pPr>
            <w:r w:rsidRPr="00225AA4">
              <w:rPr>
                <w:rFonts w:ascii="Arial" w:hAnsi="Arial" w:cs="Arial"/>
                <w:color w:val="FF0000"/>
              </w:rPr>
              <w:t xml:space="preserve"> </w:t>
            </w:r>
            <w:r w:rsidR="00225AA4" w:rsidRPr="00C74986">
              <w:rPr>
                <w:rFonts w:ascii="Arial" w:hAnsi="Arial" w:cs="Arial"/>
              </w:rPr>
              <w:t xml:space="preserve">Foxhill Medical Centre </w:t>
            </w:r>
            <w:r w:rsidR="00FC5D7C" w:rsidRPr="00225AA4">
              <w:rPr>
                <w:rFonts w:ascii="Arial" w:hAnsi="Arial" w:cs="Arial"/>
              </w:rPr>
              <w:t xml:space="preserve">shares information from medical records: </w:t>
            </w:r>
          </w:p>
          <w:p w:rsidR="00FC5D7C" w:rsidRPr="00225AA4" w:rsidRDefault="00FC5D7C" w:rsidP="00FC5D7C">
            <w:pPr>
              <w:pStyle w:val="NormalWeb"/>
              <w:numPr>
                <w:ilvl w:val="0"/>
                <w:numId w:val="11"/>
              </w:numPr>
              <w:spacing w:before="0" w:beforeAutospacing="0" w:after="0" w:afterAutospacing="0" w:line="256" w:lineRule="auto"/>
              <w:ind w:left="811"/>
              <w:rPr>
                <w:rFonts w:ascii="Arial" w:hAnsi="Arial" w:cs="Arial"/>
              </w:rPr>
            </w:pPr>
            <w:r w:rsidRPr="00225AA4">
              <w:rPr>
                <w:rFonts w:ascii="Arial" w:hAnsi="Arial" w:cs="Arial"/>
              </w:rPr>
              <w:t xml:space="preserve">to support medical research when the law allows us to do so, for example to learn more about why people get ill and what treatments might work best; </w:t>
            </w:r>
          </w:p>
          <w:p w:rsidR="00FC5D7C" w:rsidRPr="00225AA4" w:rsidRDefault="00FC5D7C">
            <w:pPr>
              <w:pStyle w:val="NormalWeb"/>
              <w:spacing w:before="0" w:beforeAutospacing="0" w:after="0" w:afterAutospacing="0" w:line="256" w:lineRule="auto"/>
              <w:ind w:left="811"/>
              <w:rPr>
                <w:rFonts w:ascii="Arial" w:hAnsi="Arial" w:cs="Arial"/>
              </w:rPr>
            </w:pPr>
          </w:p>
          <w:p w:rsidR="00FC5D7C" w:rsidRPr="00225AA4" w:rsidRDefault="00FC5D7C" w:rsidP="00FC5D7C">
            <w:pPr>
              <w:pStyle w:val="NormalWeb"/>
              <w:numPr>
                <w:ilvl w:val="0"/>
                <w:numId w:val="11"/>
              </w:numPr>
              <w:spacing w:before="0" w:beforeAutospacing="0" w:after="0" w:afterAutospacing="0" w:line="256" w:lineRule="auto"/>
              <w:ind w:left="811"/>
              <w:rPr>
                <w:rFonts w:ascii="Arial" w:hAnsi="Arial" w:cs="Arial"/>
              </w:rPr>
            </w:pPr>
            <w:proofErr w:type="gramStart"/>
            <w:r w:rsidRPr="00225AA4">
              <w:rPr>
                <w:rFonts w:ascii="Arial" w:hAnsi="Arial" w:cs="Arial"/>
              </w:rPr>
              <w:t>we</w:t>
            </w:r>
            <w:proofErr w:type="gramEnd"/>
            <w:r w:rsidRPr="00225AA4">
              <w:rPr>
                <w:rFonts w:ascii="Arial" w:hAnsi="Arial" w:cs="Arial"/>
              </w:rPr>
              <w:t xml:space="preserve"> will also use your medical records to carry out research within the practice.</w:t>
            </w:r>
          </w:p>
          <w:p w:rsidR="00FC5D7C" w:rsidRPr="00225AA4" w:rsidRDefault="00FC5D7C">
            <w:pPr>
              <w:pStyle w:val="ListParagraph"/>
              <w:rPr>
                <w:rFonts w:ascii="Arial" w:hAnsi="Arial" w:cs="Arial"/>
              </w:rPr>
            </w:pPr>
          </w:p>
          <w:p w:rsidR="00FC5D7C" w:rsidRPr="00225AA4" w:rsidRDefault="00FC5D7C">
            <w:pPr>
              <w:pStyle w:val="NormalWeb"/>
              <w:spacing w:before="0" w:beforeAutospacing="0" w:after="0" w:afterAutospacing="0" w:line="256" w:lineRule="auto"/>
              <w:rPr>
                <w:rFonts w:ascii="Arial" w:hAnsi="Arial" w:cs="Arial"/>
              </w:rPr>
            </w:pPr>
            <w:r w:rsidRPr="00225AA4">
              <w:rPr>
                <w:rFonts w:ascii="Arial" w:hAnsi="Arial" w:cs="Arial"/>
              </w:rPr>
              <w:t xml:space="preserve"> This is important because:</w:t>
            </w:r>
          </w:p>
          <w:p w:rsidR="00FC5D7C" w:rsidRPr="00225AA4" w:rsidRDefault="00FC5D7C">
            <w:pPr>
              <w:pStyle w:val="NormalWeb"/>
              <w:spacing w:before="0" w:beforeAutospacing="0" w:after="0" w:afterAutospacing="0" w:line="256" w:lineRule="auto"/>
              <w:rPr>
                <w:rFonts w:ascii="Arial" w:hAnsi="Arial" w:cs="Arial"/>
              </w:rPr>
            </w:pPr>
          </w:p>
          <w:p w:rsidR="00FC5D7C" w:rsidRPr="00225AA4" w:rsidRDefault="00FC5D7C" w:rsidP="00FC5D7C">
            <w:pPr>
              <w:pStyle w:val="NormalWeb"/>
              <w:numPr>
                <w:ilvl w:val="0"/>
                <w:numId w:val="11"/>
              </w:numPr>
              <w:spacing w:before="0" w:beforeAutospacing="0" w:after="0" w:afterAutospacing="0" w:line="256" w:lineRule="auto"/>
              <w:ind w:left="811"/>
              <w:rPr>
                <w:rFonts w:ascii="Arial" w:hAnsi="Arial" w:cs="Arial"/>
              </w:rPr>
            </w:pPr>
            <w:r w:rsidRPr="00225AA4">
              <w:rPr>
                <w:rFonts w:ascii="Arial" w:hAnsi="Arial" w:cs="Arial"/>
              </w:rPr>
              <w:t xml:space="preserve">the use of information from GP medical records is very useful in developing new treatments and medicines; </w:t>
            </w:r>
          </w:p>
          <w:p w:rsidR="00FC5D7C" w:rsidRPr="00225AA4" w:rsidRDefault="00FC5D7C">
            <w:pPr>
              <w:pStyle w:val="NormalWeb"/>
              <w:spacing w:before="0" w:beforeAutospacing="0" w:after="0" w:afterAutospacing="0" w:line="256" w:lineRule="auto"/>
              <w:rPr>
                <w:rFonts w:ascii="Arial" w:hAnsi="Arial" w:cs="Arial"/>
              </w:rPr>
            </w:pPr>
          </w:p>
          <w:p w:rsidR="00FC5D7C" w:rsidRPr="00225AA4" w:rsidRDefault="00FC5D7C" w:rsidP="00FC5D7C">
            <w:pPr>
              <w:pStyle w:val="NormalWeb"/>
              <w:numPr>
                <w:ilvl w:val="0"/>
                <w:numId w:val="11"/>
              </w:numPr>
              <w:spacing w:before="0" w:beforeAutospacing="0" w:after="0" w:afterAutospacing="0" w:line="256" w:lineRule="auto"/>
              <w:rPr>
                <w:rFonts w:ascii="Arial" w:hAnsi="Arial" w:cs="Arial"/>
              </w:rPr>
            </w:pPr>
            <w:proofErr w:type="gramStart"/>
            <w:r w:rsidRPr="00225AA4">
              <w:rPr>
                <w:rFonts w:ascii="Arial" w:hAnsi="Arial" w:cs="Arial"/>
              </w:rPr>
              <w:t>medical</w:t>
            </w:r>
            <w:proofErr w:type="gramEnd"/>
            <w:r w:rsidRPr="00225AA4">
              <w:rPr>
                <w:rFonts w:ascii="Arial" w:hAnsi="Arial" w:cs="Arial"/>
              </w:rPr>
              <w:t xml:space="preserve"> researchers use information from medical records to help answer important questions about illnesses and disease so that improvements can be made to the care and treatment patients receive.</w:t>
            </w:r>
          </w:p>
          <w:p w:rsidR="00FC5D7C" w:rsidRPr="00225AA4" w:rsidRDefault="00FC5D7C">
            <w:pPr>
              <w:pStyle w:val="NormalWeb"/>
              <w:spacing w:line="256" w:lineRule="auto"/>
              <w:ind w:left="90"/>
              <w:rPr>
                <w:rFonts w:ascii="Arial" w:hAnsi="Arial" w:cs="Arial"/>
                <w:color w:val="FF0000"/>
              </w:rPr>
            </w:pPr>
            <w:r w:rsidRPr="00225AA4">
              <w:rPr>
                <w:rFonts w:ascii="Arial" w:hAnsi="Arial" w:cs="Arial"/>
              </w:rPr>
              <w:t>We share information with the followin</w:t>
            </w:r>
            <w:r w:rsidR="00225AA4">
              <w:rPr>
                <w:rFonts w:ascii="Arial" w:hAnsi="Arial" w:cs="Arial"/>
              </w:rPr>
              <w:t>g medical research organisation</w:t>
            </w:r>
            <w:r w:rsidRPr="00225AA4">
              <w:rPr>
                <w:rFonts w:ascii="Arial" w:hAnsi="Arial" w:cs="Arial"/>
              </w:rPr>
              <w:t xml:space="preserve"> with your explicit consent or when the law allows: </w:t>
            </w:r>
            <w:r w:rsidR="00225AA4" w:rsidRPr="00225AA4">
              <w:rPr>
                <w:rFonts w:ascii="Arial" w:hAnsi="Arial" w:cs="Arial"/>
                <w:color w:val="FF0000"/>
              </w:rPr>
              <w:t>NIHR Clinical Research Network (CRN).</w:t>
            </w:r>
          </w:p>
          <w:p w:rsidR="00FC5D7C" w:rsidRPr="00E65C9B" w:rsidRDefault="00FC5D7C">
            <w:pPr>
              <w:pStyle w:val="NormalWeb"/>
              <w:spacing w:line="256" w:lineRule="auto"/>
              <w:ind w:left="90"/>
              <w:rPr>
                <w:rFonts w:ascii="Arial" w:hAnsi="Arial" w:cs="Arial"/>
              </w:rPr>
            </w:pPr>
            <w:r w:rsidRPr="00225AA4">
              <w:rPr>
                <w:rFonts w:ascii="Arial" w:hAnsi="Arial" w:cs="Arial"/>
              </w:rPr>
              <w:t>You have the right to object to your identifiable information being used or shared for medical research purposes. Please speak to the practice if you wish to object</w:t>
            </w:r>
          </w:p>
          <w:p w:rsidR="00FC5D7C" w:rsidRDefault="00682D15">
            <w:pPr>
              <w:pStyle w:val="NormalWeb"/>
              <w:spacing w:line="256" w:lineRule="auto"/>
              <w:ind w:left="90"/>
              <w:rPr>
                <w:color w:val="000000"/>
                <w:kern w:val="28"/>
                <w:sz w:val="20"/>
                <w:szCs w:val="20"/>
                <w:lang w:val="en-GB" w:eastAsia="en-GB"/>
                <w14:ligatures w14:val="standard"/>
                <w14:cntxtAlts/>
              </w:rPr>
            </w:pPr>
            <w:r w:rsidRPr="00682D15">
              <w:rPr>
                <w:rFonts w:ascii="Arial" w:hAnsi="Arial" w:cs="Arial"/>
              </w:rPr>
              <w:t>You can find further information here</w:t>
            </w:r>
            <w:r>
              <w:rPr>
                <w:rFonts w:ascii="Arial" w:hAnsi="Arial" w:cs="Arial"/>
              </w:rPr>
              <w:t>:</w:t>
            </w:r>
            <w:r w:rsidRPr="00682D15">
              <w:rPr>
                <w:rFonts w:ascii="Arial" w:hAnsi="Arial" w:cs="Arial"/>
              </w:rPr>
              <w:t xml:space="preserve"> </w:t>
            </w:r>
            <w:hyperlink r:id="rId20" w:history="1">
              <w:r w:rsidRPr="00682D15">
                <w:rPr>
                  <w:color w:val="0000FF"/>
                  <w:kern w:val="28"/>
                  <w:sz w:val="20"/>
                  <w:szCs w:val="20"/>
                  <w:u w:val="single"/>
                  <w:lang w:val="en-GB" w:eastAsia="en-GB"/>
                  <w14:ligatures w14:val="standard"/>
                  <w14:cntxtAlts/>
                </w:rPr>
                <w:t>NIHR position on the sharing of research data</w:t>
              </w:r>
            </w:hyperlink>
          </w:p>
          <w:p w:rsidR="00682D15" w:rsidRDefault="00682D15">
            <w:pPr>
              <w:pStyle w:val="NormalWeb"/>
              <w:spacing w:line="256" w:lineRule="auto"/>
              <w:ind w:left="90"/>
              <w:rPr>
                <w:rFonts w:ascii="Arial" w:hAnsi="Arial" w:cs="Arial"/>
              </w:rPr>
            </w:pPr>
            <w:r w:rsidRPr="00682D15">
              <w:rPr>
                <w:rFonts w:ascii="Arial" w:hAnsi="Arial" w:cs="Arial"/>
              </w:rPr>
              <w:t xml:space="preserve">Patients might want to opt out of this data collection and there are 2 different requirements to opt out: </w:t>
            </w:r>
          </w:p>
          <w:p w:rsidR="00682D15" w:rsidRDefault="00682D15">
            <w:pPr>
              <w:pStyle w:val="NormalWeb"/>
              <w:spacing w:line="256" w:lineRule="auto"/>
              <w:ind w:left="90"/>
              <w:rPr>
                <w:rFonts w:ascii="Arial" w:hAnsi="Arial" w:cs="Arial"/>
              </w:rPr>
            </w:pPr>
            <w:r w:rsidRPr="00682D15">
              <w:rPr>
                <w:rFonts w:ascii="Arial" w:hAnsi="Arial" w:cs="Arial"/>
              </w:rPr>
              <w:t xml:space="preserve">1. Type 1 data opt out - Urgent action required as </w:t>
            </w:r>
            <w:proofErr w:type="gramStart"/>
            <w:r w:rsidRPr="00682D15">
              <w:rPr>
                <w:rFonts w:ascii="Arial" w:hAnsi="Arial" w:cs="Arial"/>
              </w:rPr>
              <w:t>the opt</w:t>
            </w:r>
            <w:proofErr w:type="gramEnd"/>
            <w:r w:rsidRPr="00682D15">
              <w:rPr>
                <w:rFonts w:ascii="Arial" w:hAnsi="Arial" w:cs="Arial"/>
              </w:rPr>
              <w:t xml:space="preserve"> out window closes on </w:t>
            </w:r>
            <w:r>
              <w:rPr>
                <w:rFonts w:ascii="Arial" w:hAnsi="Arial" w:cs="Arial"/>
              </w:rPr>
              <w:t>31</w:t>
            </w:r>
            <w:r w:rsidRPr="00682D15">
              <w:rPr>
                <w:rFonts w:ascii="Arial" w:hAnsi="Arial" w:cs="Arial"/>
              </w:rPr>
              <w:t xml:space="preserve"> </w:t>
            </w:r>
            <w:r>
              <w:rPr>
                <w:rFonts w:ascii="Arial" w:hAnsi="Arial" w:cs="Arial"/>
              </w:rPr>
              <w:t>August</w:t>
            </w:r>
            <w:r w:rsidRPr="00682D15">
              <w:rPr>
                <w:rFonts w:ascii="Arial" w:hAnsi="Arial" w:cs="Arial"/>
              </w:rPr>
              <w:t xml:space="preserve"> 2021</w:t>
            </w:r>
            <w:r>
              <w:rPr>
                <w:rFonts w:ascii="Arial" w:hAnsi="Arial" w:cs="Arial"/>
              </w:rPr>
              <w:t>.</w:t>
            </w:r>
            <w:r w:rsidRPr="00682D15">
              <w:rPr>
                <w:rFonts w:ascii="Arial" w:hAnsi="Arial" w:cs="Arial"/>
              </w:rPr>
              <w:t xml:space="preserve"> This</w:t>
            </w:r>
            <w:r>
              <w:rPr>
                <w:rFonts w:ascii="Arial" w:hAnsi="Arial" w:cs="Arial"/>
              </w:rPr>
              <w:t xml:space="preserve"> is to protect GP data held on our clinical </w:t>
            </w:r>
            <w:r w:rsidRPr="00682D15">
              <w:rPr>
                <w:rFonts w:ascii="Arial" w:hAnsi="Arial" w:cs="Arial"/>
              </w:rPr>
              <w:t xml:space="preserve">system. Patients need to complete a form and leave it at reception. </w:t>
            </w:r>
          </w:p>
          <w:p w:rsidR="00682D15" w:rsidRDefault="00320642">
            <w:pPr>
              <w:pStyle w:val="NormalWeb"/>
              <w:spacing w:line="256" w:lineRule="auto"/>
              <w:ind w:left="90"/>
              <w:rPr>
                <w:rFonts w:ascii="Arial" w:hAnsi="Arial" w:cs="Arial"/>
              </w:rPr>
            </w:pPr>
            <w:r>
              <w:rPr>
                <w:rFonts w:ascii="Arial" w:hAnsi="Arial" w:cs="Arial"/>
              </w:rPr>
              <w:object w:dxaOrig="1536" w:dyaOrig="992">
                <v:shape id="_x0000_i1036" type="#_x0000_t75" style="width:76.5pt;height:49.5pt" o:ole="">
                  <v:imagedata r:id="rId21" o:title=""/>
                </v:shape>
                <o:OLEObject Type="Link" ProgID="AcroExch.Document.DC" ShapeID="_x0000_i1036" DrawAspect="Icon" r:id="rId22" UpdateMode="Always">
                  <o:LinkType>EnhancedMetaFile</o:LinkType>
                  <o:LockedField>false</o:LockedField>
                  <o:FieldCodes>\f 0</o:FieldCodes>
                </o:OLEObject>
              </w:object>
            </w:r>
          </w:p>
          <w:p w:rsidR="00682D15" w:rsidRDefault="00682D15">
            <w:pPr>
              <w:pStyle w:val="NormalWeb"/>
              <w:spacing w:line="256" w:lineRule="auto"/>
              <w:ind w:left="90"/>
              <w:rPr>
                <w:rFonts w:ascii="Arial" w:hAnsi="Arial" w:cs="Arial"/>
              </w:rPr>
            </w:pPr>
            <w:r w:rsidRPr="00682D15">
              <w:rPr>
                <w:rFonts w:ascii="Arial" w:hAnsi="Arial" w:cs="Arial"/>
              </w:rPr>
              <w:t xml:space="preserve">2. Type 2 data opt out - No time limit This is </w:t>
            </w:r>
            <w:r>
              <w:rPr>
                <w:rFonts w:ascii="Arial" w:hAnsi="Arial" w:cs="Arial"/>
              </w:rPr>
              <w:t xml:space="preserve">to protect non-GP data held on </w:t>
            </w:r>
            <w:r w:rsidRPr="00682D15">
              <w:rPr>
                <w:rFonts w:ascii="Arial" w:hAnsi="Arial" w:cs="Arial"/>
              </w:rPr>
              <w:t xml:space="preserve">our </w:t>
            </w:r>
            <w:r>
              <w:rPr>
                <w:rFonts w:ascii="Arial" w:hAnsi="Arial" w:cs="Arial"/>
              </w:rPr>
              <w:t xml:space="preserve">clinical </w:t>
            </w:r>
            <w:r w:rsidRPr="00682D15">
              <w:rPr>
                <w:rFonts w:ascii="Arial" w:hAnsi="Arial" w:cs="Arial"/>
              </w:rPr>
              <w:t xml:space="preserve">system, </w:t>
            </w:r>
            <w:proofErr w:type="spellStart"/>
            <w:r w:rsidRPr="00682D15">
              <w:rPr>
                <w:rFonts w:ascii="Arial" w:hAnsi="Arial" w:cs="Arial"/>
              </w:rPr>
              <w:t>eg</w:t>
            </w:r>
            <w:proofErr w:type="spellEnd"/>
            <w:r w:rsidRPr="00682D15">
              <w:rPr>
                <w:rFonts w:ascii="Arial" w:hAnsi="Arial" w:cs="Arial"/>
              </w:rPr>
              <w:t xml:space="preserve"> hospital or clinic treatment. Patients can do this for themselves by visiting the </w:t>
            </w:r>
            <w:r w:rsidR="00A311E1">
              <w:rPr>
                <w:rFonts w:ascii="Arial" w:hAnsi="Arial" w:cs="Arial"/>
              </w:rPr>
              <w:t>‘</w:t>
            </w:r>
            <w:r w:rsidRPr="00682D15">
              <w:rPr>
                <w:rFonts w:ascii="Arial" w:hAnsi="Arial" w:cs="Arial"/>
              </w:rPr>
              <w:t>Make your choice</w:t>
            </w:r>
            <w:r w:rsidR="00A311E1">
              <w:rPr>
                <w:rFonts w:ascii="Arial" w:hAnsi="Arial" w:cs="Arial"/>
              </w:rPr>
              <w:t>’</w:t>
            </w:r>
            <w:r w:rsidRPr="00682D15">
              <w:rPr>
                <w:rFonts w:ascii="Arial" w:hAnsi="Arial" w:cs="Arial"/>
              </w:rPr>
              <w:t xml:space="preserve"> webpage. For children under 13 the form available here should be used. For </w:t>
            </w:r>
            <w:proofErr w:type="spellStart"/>
            <w:r w:rsidRPr="00682D15">
              <w:rPr>
                <w:rFonts w:ascii="Arial" w:hAnsi="Arial" w:cs="Arial"/>
              </w:rPr>
              <w:t>dependant</w:t>
            </w:r>
            <w:proofErr w:type="spellEnd"/>
            <w:r w:rsidRPr="00682D15">
              <w:rPr>
                <w:rFonts w:ascii="Arial" w:hAnsi="Arial" w:cs="Arial"/>
              </w:rPr>
              <w:t xml:space="preserve"> adults the form available here should be used. As the data controller GP surgeries are obliged to action the patient’s wishes.</w:t>
            </w:r>
          </w:p>
          <w:p w:rsidR="00A311E1" w:rsidRDefault="00320642" w:rsidP="00A311E1">
            <w:pPr>
              <w:pStyle w:val="NormalWeb"/>
              <w:spacing w:line="256" w:lineRule="auto"/>
              <w:rPr>
                <w:rFonts w:ascii="Arial" w:hAnsi="Arial" w:cs="Arial"/>
              </w:rPr>
            </w:pPr>
            <w:r>
              <w:rPr>
                <w:rFonts w:ascii="Arial" w:hAnsi="Arial" w:cs="Arial"/>
              </w:rPr>
              <w:t>Type 2 opt out f</w:t>
            </w:r>
            <w:r w:rsidR="00A311E1">
              <w:rPr>
                <w:rFonts w:ascii="Arial" w:hAnsi="Arial" w:cs="Arial"/>
              </w:rPr>
              <w:t>orms</w:t>
            </w:r>
            <w:r>
              <w:rPr>
                <w:rFonts w:ascii="Arial" w:hAnsi="Arial" w:cs="Arial"/>
              </w:rPr>
              <w:t xml:space="preserve"> can be found here</w:t>
            </w:r>
            <w:bookmarkStart w:id="0" w:name="_GoBack"/>
            <w:bookmarkEnd w:id="0"/>
            <w:r w:rsidR="00A311E1">
              <w:rPr>
                <w:rFonts w:ascii="Arial" w:hAnsi="Arial" w:cs="Arial"/>
              </w:rPr>
              <w:t xml:space="preserve">: </w:t>
            </w:r>
          </w:p>
          <w:p w:rsidR="00A311E1" w:rsidRDefault="00A311E1" w:rsidP="00A311E1">
            <w:pPr>
              <w:pStyle w:val="NormalWeb"/>
              <w:spacing w:line="256" w:lineRule="auto"/>
              <w:rPr>
                <w:color w:val="000000"/>
                <w:kern w:val="28"/>
                <w:sz w:val="20"/>
                <w:szCs w:val="20"/>
                <w:lang w:val="en-GB" w:eastAsia="en-GB"/>
                <w14:ligatures w14:val="standard"/>
                <w14:cntxtAlts/>
              </w:rPr>
            </w:pPr>
            <w:hyperlink r:id="rId23" w:history="1">
              <w:r w:rsidRPr="00A311E1">
                <w:rPr>
                  <w:color w:val="0000FF"/>
                  <w:kern w:val="28"/>
                  <w:sz w:val="20"/>
                  <w:szCs w:val="20"/>
                  <w:u w:val="single"/>
                  <w:lang w:val="en-GB" w:eastAsia="en-GB"/>
                  <w14:ligatures w14:val="standard"/>
                  <w14:cntxtAlts/>
                </w:rPr>
                <w:t>NHS Digital dissent fo</w:t>
              </w:r>
              <w:r w:rsidRPr="00A311E1">
                <w:rPr>
                  <w:color w:val="0000FF"/>
                  <w:kern w:val="28"/>
                  <w:sz w:val="20"/>
                  <w:szCs w:val="20"/>
                  <w:u w:val="single"/>
                  <w:lang w:val="en-GB" w:eastAsia="en-GB"/>
                  <w14:ligatures w14:val="standard"/>
                  <w14:cntxtAlts/>
                </w:rPr>
                <w:t>r</w:t>
              </w:r>
              <w:r w:rsidRPr="00A311E1">
                <w:rPr>
                  <w:color w:val="0000FF"/>
                  <w:kern w:val="28"/>
                  <w:sz w:val="20"/>
                  <w:szCs w:val="20"/>
                  <w:u w:val="single"/>
                  <w:lang w:val="en-GB" w:eastAsia="en-GB"/>
                  <w14:ligatures w14:val="standard"/>
                  <w14:cntxtAlts/>
                </w:rPr>
                <w:t>m (asse</w:t>
              </w:r>
              <w:r w:rsidRPr="00A311E1">
                <w:rPr>
                  <w:color w:val="0000FF"/>
                  <w:kern w:val="28"/>
                  <w:sz w:val="20"/>
                  <w:szCs w:val="20"/>
                  <w:u w:val="single"/>
                  <w:lang w:val="en-GB" w:eastAsia="en-GB"/>
                  <w14:ligatures w14:val="standard"/>
                  <w14:cntxtAlts/>
                </w:rPr>
                <w:t>t</w:t>
              </w:r>
              <w:r w:rsidRPr="00A311E1">
                <w:rPr>
                  <w:color w:val="0000FF"/>
                  <w:kern w:val="28"/>
                  <w:sz w:val="20"/>
                  <w:szCs w:val="20"/>
                  <w:u w:val="single"/>
                  <w:lang w:val="en-GB" w:eastAsia="en-GB"/>
                  <w14:ligatures w14:val="standard"/>
                  <w14:cntxtAlts/>
                </w:rPr>
                <w:t>s.nhs.uk)</w:t>
              </w:r>
            </w:hyperlink>
          </w:p>
          <w:p w:rsidR="00A311E1" w:rsidRDefault="00A311E1" w:rsidP="00A311E1">
            <w:pPr>
              <w:pStyle w:val="NormalWeb"/>
              <w:spacing w:line="256" w:lineRule="auto"/>
              <w:rPr>
                <w:color w:val="000000"/>
                <w:kern w:val="28"/>
                <w:sz w:val="20"/>
                <w:szCs w:val="20"/>
                <w:lang w:val="en-GB" w:eastAsia="en-GB"/>
                <w14:ligatures w14:val="standard"/>
                <w14:cntxtAlts/>
              </w:rPr>
            </w:pPr>
            <w:hyperlink r:id="rId24" w:history="1">
              <w:r w:rsidRPr="00A311E1">
                <w:rPr>
                  <w:color w:val="0000FF"/>
                  <w:kern w:val="28"/>
                  <w:sz w:val="20"/>
                  <w:szCs w:val="20"/>
                  <w:u w:val="single"/>
                  <w:lang w:val="en-GB" w:eastAsia="en-GB"/>
                  <w14:ligatures w14:val="standard"/>
                  <w14:cntxtAlts/>
                </w:rPr>
                <w:t>Make_and_manage_a_choice_for_someone_else_PDF_154kb.pdf (assets.nhs.uk)</w:t>
              </w:r>
            </w:hyperlink>
          </w:p>
          <w:p w:rsidR="00A311E1" w:rsidRPr="00682D15" w:rsidRDefault="00A311E1" w:rsidP="00A311E1">
            <w:pPr>
              <w:pStyle w:val="NormalWeb"/>
              <w:spacing w:line="256" w:lineRule="auto"/>
              <w:rPr>
                <w:rFonts w:ascii="Arial" w:hAnsi="Arial" w:cs="Arial"/>
                <w:color w:val="FF0000"/>
              </w:rPr>
            </w:pPr>
          </w:p>
        </w:tc>
      </w:tr>
    </w:tbl>
    <w:p w:rsidR="00FC5D7C" w:rsidRPr="00E65C9B" w:rsidRDefault="00FC5D7C" w:rsidP="00FC5D7C">
      <w:pPr>
        <w:pStyle w:val="NormalWeb"/>
        <w:rPr>
          <w:rFonts w:ascii="Arial" w:hAnsi="Arial" w:cs="Arial"/>
        </w:rPr>
      </w:pPr>
    </w:p>
    <w:p w:rsidR="00FC5D7C" w:rsidRPr="00E65C9B" w:rsidRDefault="00FC5D7C" w:rsidP="00FC5D7C">
      <w:pPr>
        <w:rPr>
          <w:rFonts w:ascii="Arial" w:eastAsiaTheme="minorHAnsi" w:hAnsi="Arial" w:cs="Arial"/>
          <w:sz w:val="22"/>
          <w:szCs w:val="22"/>
          <w:lang w:eastAsia="en-US"/>
        </w:rPr>
      </w:pPr>
    </w:p>
    <w:p w:rsidR="00FC5D7C" w:rsidRPr="00E65C9B" w:rsidRDefault="00FC5D7C" w:rsidP="00FC5D7C">
      <w:pPr>
        <w:rPr>
          <w:rFonts w:ascii="Arial" w:hAnsi="Arial" w:cs="Arial"/>
        </w:rPr>
      </w:pPr>
    </w:p>
    <w:p w:rsidR="00FC5D7C" w:rsidRPr="009D0C8E" w:rsidRDefault="00FC5D7C" w:rsidP="00FC5D7C">
      <w:pPr>
        <w:rPr>
          <w:rFonts w:ascii="Arial" w:hAnsi="Arial" w:cs="Arial"/>
          <w:color w:val="BFBFBF" w:themeColor="background1" w:themeShade="BF"/>
        </w:rPr>
      </w:pPr>
      <w:r w:rsidRPr="009D0C8E">
        <w:rPr>
          <w:rFonts w:ascii="Arial" w:hAnsi="Arial" w:cs="Arial"/>
          <w:color w:val="BFBFBF" w:themeColor="background1" w:themeShade="BF"/>
        </w:rPr>
        <w:br w:type="page"/>
      </w:r>
    </w:p>
    <w:p w:rsidR="00FC5D7C" w:rsidRPr="00225AA4" w:rsidRDefault="00FC5D7C" w:rsidP="002B53DC">
      <w:pPr>
        <w:jc w:val="center"/>
        <w:rPr>
          <w:rFonts w:ascii="Arial" w:hAnsi="Arial" w:cs="Arial"/>
          <w:b/>
          <w:color w:val="auto"/>
          <w:sz w:val="36"/>
          <w:szCs w:val="36"/>
        </w:rPr>
      </w:pPr>
      <w:r w:rsidRPr="00225AA4">
        <w:rPr>
          <w:rFonts w:ascii="Arial" w:hAnsi="Arial" w:cs="Arial"/>
          <w:b/>
          <w:color w:val="auto"/>
          <w:sz w:val="36"/>
          <w:szCs w:val="36"/>
        </w:rPr>
        <w:lastRenderedPageBreak/>
        <w:t>We are required by law to provide you with the following information about how we share your information for medical research purposes.</w:t>
      </w:r>
    </w:p>
    <w:tbl>
      <w:tblPr>
        <w:tblStyle w:val="TableGrid"/>
        <w:tblW w:w="0" w:type="auto"/>
        <w:jc w:val="center"/>
        <w:tblInd w:w="0" w:type="dxa"/>
        <w:tblLook w:val="04A0" w:firstRow="1" w:lastRow="0" w:firstColumn="1" w:lastColumn="0" w:noHBand="0" w:noVBand="1"/>
      </w:tblPr>
      <w:tblGrid>
        <w:gridCol w:w="2405"/>
        <w:gridCol w:w="6611"/>
      </w:tblGrid>
      <w:tr w:rsidR="009D0C8E" w:rsidRPr="009D0C8E" w:rsidTr="002B53DC">
        <w:trPr>
          <w:jc w:val="center"/>
        </w:trPr>
        <w:tc>
          <w:tcPr>
            <w:tcW w:w="2405" w:type="dxa"/>
            <w:tcBorders>
              <w:top w:val="single" w:sz="4" w:space="0" w:color="auto"/>
              <w:left w:val="single" w:sz="4" w:space="0" w:color="auto"/>
              <w:bottom w:val="single" w:sz="4" w:space="0" w:color="auto"/>
              <w:right w:val="single" w:sz="4" w:space="0" w:color="auto"/>
            </w:tcBorders>
          </w:tcPr>
          <w:p w:rsidR="002B53DC" w:rsidRPr="00225AA4" w:rsidRDefault="002B53DC">
            <w:pPr>
              <w:rPr>
                <w:rFonts w:ascii="Arial" w:hAnsi="Arial" w:cs="Arial"/>
                <w:b/>
                <w:color w:val="auto"/>
              </w:rPr>
            </w:pPr>
            <w:r w:rsidRPr="00225AA4">
              <w:rPr>
                <w:rFonts w:ascii="Arial" w:hAnsi="Arial" w:cs="Arial"/>
                <w:b/>
                <w:color w:val="auto"/>
              </w:rPr>
              <w:t xml:space="preserve">Data Controller </w:t>
            </w:r>
            <w:r w:rsidRPr="00225AA4">
              <w:rPr>
                <w:rFonts w:ascii="Arial" w:hAnsi="Arial" w:cs="Arial"/>
                <w:color w:val="auto"/>
              </w:rPr>
              <w:t>contact details</w:t>
            </w:r>
          </w:p>
          <w:p w:rsidR="002B53DC" w:rsidRPr="00225AA4" w:rsidRDefault="002B53DC">
            <w:pPr>
              <w:rPr>
                <w:rFonts w:ascii="Arial" w:eastAsiaTheme="minorHAnsi" w:hAnsi="Arial" w:cs="Arial"/>
                <w:b/>
                <w:color w:val="auto"/>
                <w:sz w:val="22"/>
                <w:szCs w:val="22"/>
              </w:rPr>
            </w:pPr>
          </w:p>
        </w:tc>
        <w:tc>
          <w:tcPr>
            <w:tcW w:w="6611" w:type="dxa"/>
            <w:tcBorders>
              <w:top w:val="single" w:sz="4" w:space="0" w:color="auto"/>
              <w:left w:val="single" w:sz="4" w:space="0" w:color="auto"/>
              <w:bottom w:val="single" w:sz="4" w:space="0" w:color="auto"/>
              <w:right w:val="single" w:sz="4" w:space="0" w:color="auto"/>
            </w:tcBorders>
          </w:tcPr>
          <w:p w:rsidR="002B53DC" w:rsidRPr="00225AA4" w:rsidRDefault="002B53DC" w:rsidP="00CD6CE9">
            <w:pPr>
              <w:ind w:left="448"/>
              <w:rPr>
                <w:rFonts w:ascii="Arial" w:hAnsi="Arial" w:cs="Arial"/>
                <w:color w:val="auto"/>
                <w:sz w:val="22"/>
                <w:szCs w:val="22"/>
              </w:rPr>
            </w:pPr>
            <w:r w:rsidRPr="00225AA4">
              <w:rPr>
                <w:rFonts w:ascii="Arial" w:hAnsi="Arial" w:cs="Arial"/>
                <w:color w:val="auto"/>
                <w:sz w:val="22"/>
                <w:szCs w:val="22"/>
              </w:rPr>
              <w:t>Foxhill Medical Centre</w:t>
            </w:r>
          </w:p>
          <w:p w:rsidR="002B53DC" w:rsidRPr="00225AA4" w:rsidRDefault="002B53DC" w:rsidP="00CD6CE9">
            <w:pPr>
              <w:ind w:left="448"/>
              <w:rPr>
                <w:rFonts w:ascii="Arial" w:eastAsiaTheme="minorHAnsi" w:hAnsi="Arial" w:cs="Arial"/>
                <w:color w:val="auto"/>
                <w:sz w:val="22"/>
                <w:szCs w:val="22"/>
                <w:lang w:eastAsia="en-US"/>
              </w:rPr>
            </w:pPr>
            <w:r w:rsidRPr="00225AA4">
              <w:rPr>
                <w:rFonts w:ascii="Arial" w:eastAsiaTheme="minorHAnsi" w:hAnsi="Arial" w:cs="Arial"/>
                <w:color w:val="auto"/>
                <w:sz w:val="22"/>
                <w:szCs w:val="22"/>
                <w:lang w:eastAsia="en-US"/>
              </w:rPr>
              <w:t>160 Fox Hill Crescent</w:t>
            </w:r>
          </w:p>
          <w:p w:rsidR="002B53DC" w:rsidRPr="00225AA4" w:rsidRDefault="002B53DC" w:rsidP="00CD6CE9">
            <w:pPr>
              <w:ind w:left="448"/>
              <w:rPr>
                <w:rFonts w:ascii="Arial" w:eastAsiaTheme="minorHAnsi" w:hAnsi="Arial" w:cs="Arial"/>
                <w:color w:val="auto"/>
                <w:sz w:val="22"/>
                <w:szCs w:val="22"/>
                <w:lang w:eastAsia="en-US"/>
              </w:rPr>
            </w:pPr>
            <w:r w:rsidRPr="00225AA4">
              <w:rPr>
                <w:rFonts w:ascii="Arial" w:eastAsiaTheme="minorHAnsi" w:hAnsi="Arial" w:cs="Arial"/>
                <w:color w:val="auto"/>
                <w:sz w:val="22"/>
                <w:szCs w:val="22"/>
                <w:lang w:eastAsia="en-US"/>
              </w:rPr>
              <w:t>Sheffield, S6 1GA</w:t>
            </w:r>
          </w:p>
          <w:p w:rsidR="002B53DC" w:rsidRPr="00225AA4" w:rsidRDefault="002B53DC" w:rsidP="00CD6CE9">
            <w:pPr>
              <w:ind w:left="448"/>
              <w:rPr>
                <w:rFonts w:ascii="Arial" w:eastAsiaTheme="minorHAnsi" w:hAnsi="Arial" w:cs="Arial"/>
                <w:color w:val="auto"/>
                <w:sz w:val="22"/>
                <w:szCs w:val="22"/>
                <w:lang w:eastAsia="en-US"/>
              </w:rPr>
            </w:pPr>
            <w:r w:rsidRPr="00225AA4">
              <w:rPr>
                <w:rFonts w:ascii="Arial" w:eastAsiaTheme="minorHAnsi" w:hAnsi="Arial" w:cs="Arial"/>
                <w:color w:val="auto"/>
                <w:sz w:val="22"/>
                <w:szCs w:val="22"/>
                <w:lang w:eastAsia="en-US"/>
              </w:rPr>
              <w:t>Tel: 0114 2322055</w:t>
            </w:r>
          </w:p>
        </w:tc>
      </w:tr>
      <w:tr w:rsidR="009D0C8E" w:rsidRPr="009D0C8E" w:rsidTr="002B53DC">
        <w:trPr>
          <w:jc w:val="center"/>
        </w:trPr>
        <w:tc>
          <w:tcPr>
            <w:tcW w:w="2405" w:type="dxa"/>
            <w:tcBorders>
              <w:top w:val="single" w:sz="4" w:space="0" w:color="auto"/>
              <w:left w:val="single" w:sz="4" w:space="0" w:color="auto"/>
              <w:bottom w:val="single" w:sz="4" w:space="0" w:color="auto"/>
              <w:right w:val="single" w:sz="4" w:space="0" w:color="auto"/>
            </w:tcBorders>
          </w:tcPr>
          <w:p w:rsidR="002B53DC" w:rsidRPr="00225AA4" w:rsidRDefault="002B53DC">
            <w:pPr>
              <w:rPr>
                <w:rFonts w:ascii="Arial" w:hAnsi="Arial" w:cs="Arial"/>
                <w:color w:val="auto"/>
              </w:rPr>
            </w:pPr>
            <w:r w:rsidRPr="00225AA4">
              <w:rPr>
                <w:rFonts w:ascii="Arial" w:hAnsi="Arial" w:cs="Arial"/>
                <w:b/>
                <w:color w:val="auto"/>
              </w:rPr>
              <w:t xml:space="preserve">Data Protection Officer </w:t>
            </w:r>
            <w:r w:rsidRPr="00225AA4">
              <w:rPr>
                <w:rFonts w:ascii="Arial" w:hAnsi="Arial" w:cs="Arial"/>
                <w:color w:val="auto"/>
              </w:rPr>
              <w:t>contact details</w:t>
            </w:r>
          </w:p>
          <w:p w:rsidR="002B53DC" w:rsidRPr="00225AA4" w:rsidRDefault="002B53DC">
            <w:pPr>
              <w:rPr>
                <w:rFonts w:ascii="Arial" w:eastAsiaTheme="minorHAnsi" w:hAnsi="Arial" w:cs="Arial"/>
                <w:color w:val="auto"/>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hideMark/>
          </w:tcPr>
          <w:p w:rsidR="002B53DC" w:rsidRPr="00225AA4" w:rsidRDefault="00682D15" w:rsidP="00CD6CE9">
            <w:pPr>
              <w:ind w:left="448"/>
              <w:rPr>
                <w:rFonts w:ascii="Arial" w:hAnsi="Arial" w:cs="Arial"/>
                <w:color w:val="auto"/>
                <w:sz w:val="22"/>
                <w:szCs w:val="22"/>
              </w:rPr>
            </w:pPr>
            <w:r>
              <w:rPr>
                <w:rFonts w:ascii="Arial" w:hAnsi="Arial" w:cs="Arial"/>
                <w:color w:val="auto"/>
                <w:sz w:val="22"/>
                <w:szCs w:val="22"/>
              </w:rPr>
              <w:t xml:space="preserve">Marie </w:t>
            </w:r>
            <w:proofErr w:type="spellStart"/>
            <w:r>
              <w:rPr>
                <w:rFonts w:ascii="Arial" w:hAnsi="Arial" w:cs="Arial"/>
                <w:color w:val="auto"/>
                <w:sz w:val="22"/>
                <w:szCs w:val="22"/>
              </w:rPr>
              <w:t>Wragg</w:t>
            </w:r>
            <w:proofErr w:type="spellEnd"/>
            <w:r w:rsidR="002B53DC" w:rsidRPr="00225AA4">
              <w:rPr>
                <w:rFonts w:ascii="Arial" w:hAnsi="Arial" w:cs="Arial"/>
                <w:color w:val="auto"/>
                <w:sz w:val="22"/>
                <w:szCs w:val="22"/>
              </w:rPr>
              <w:t xml:space="preserve"> (</w:t>
            </w:r>
            <w:r>
              <w:rPr>
                <w:rFonts w:ascii="Arial" w:hAnsi="Arial" w:cs="Arial"/>
                <w:color w:val="auto"/>
                <w:sz w:val="22"/>
                <w:szCs w:val="22"/>
              </w:rPr>
              <w:t>Business</w:t>
            </w:r>
            <w:r w:rsidR="002B53DC" w:rsidRPr="00225AA4">
              <w:rPr>
                <w:rFonts w:ascii="Arial" w:hAnsi="Arial" w:cs="Arial"/>
                <w:color w:val="auto"/>
                <w:sz w:val="22"/>
                <w:szCs w:val="22"/>
              </w:rPr>
              <w:t xml:space="preserve"> Manager)</w:t>
            </w:r>
          </w:p>
          <w:p w:rsidR="00BC1DD3" w:rsidRPr="00225AA4" w:rsidRDefault="00BC1DD3" w:rsidP="00225AA4">
            <w:pPr>
              <w:tabs>
                <w:tab w:val="left" w:pos="3675"/>
              </w:tabs>
              <w:rPr>
                <w:rFonts w:ascii="Arial" w:hAnsi="Arial" w:cs="Arial"/>
                <w:color w:val="auto"/>
                <w:sz w:val="22"/>
                <w:szCs w:val="22"/>
              </w:rPr>
            </w:pPr>
          </w:p>
          <w:p w:rsidR="002B53DC" w:rsidRPr="00225AA4" w:rsidRDefault="002B53DC" w:rsidP="00CD6CE9">
            <w:pPr>
              <w:ind w:left="448"/>
              <w:rPr>
                <w:rFonts w:ascii="Arial" w:eastAsiaTheme="minorHAnsi" w:hAnsi="Arial" w:cs="Arial"/>
                <w:color w:val="auto"/>
                <w:sz w:val="22"/>
                <w:szCs w:val="22"/>
                <w:lang w:eastAsia="en-US"/>
              </w:rPr>
            </w:pPr>
            <w:r w:rsidRPr="00225AA4">
              <w:rPr>
                <w:rFonts w:ascii="Arial" w:eastAsiaTheme="minorHAnsi" w:hAnsi="Arial" w:cs="Arial"/>
                <w:color w:val="auto"/>
                <w:sz w:val="22"/>
                <w:szCs w:val="22"/>
                <w:lang w:eastAsia="en-US"/>
              </w:rPr>
              <w:t>Tel: 0114 2322055</w:t>
            </w:r>
          </w:p>
        </w:tc>
      </w:tr>
      <w:tr w:rsidR="009D0C8E" w:rsidRPr="009D0C8E" w:rsidTr="002B53DC">
        <w:trPr>
          <w:trHeight w:val="590"/>
          <w:jc w:val="center"/>
        </w:trPr>
        <w:tc>
          <w:tcPr>
            <w:tcW w:w="2405" w:type="dxa"/>
            <w:tcBorders>
              <w:top w:val="single" w:sz="4" w:space="0" w:color="auto"/>
              <w:left w:val="single" w:sz="4" w:space="0" w:color="auto"/>
              <w:bottom w:val="single" w:sz="4" w:space="0" w:color="auto"/>
              <w:right w:val="single" w:sz="4" w:space="0" w:color="auto"/>
            </w:tcBorders>
          </w:tcPr>
          <w:p w:rsidR="00FC5D7C" w:rsidRPr="00225AA4" w:rsidRDefault="00FC5D7C">
            <w:pPr>
              <w:rPr>
                <w:rFonts w:ascii="Arial" w:hAnsi="Arial" w:cs="Arial"/>
                <w:color w:val="auto"/>
              </w:rPr>
            </w:pPr>
            <w:r w:rsidRPr="00225AA4">
              <w:rPr>
                <w:rFonts w:ascii="Arial" w:hAnsi="Arial" w:cs="Arial"/>
                <w:b/>
                <w:color w:val="auto"/>
              </w:rPr>
              <w:t>Purpose</w:t>
            </w:r>
            <w:r w:rsidRPr="00225AA4">
              <w:rPr>
                <w:rFonts w:ascii="Arial" w:hAnsi="Arial" w:cs="Arial"/>
                <w:color w:val="auto"/>
              </w:rPr>
              <w:t xml:space="preserve"> of the processing</w:t>
            </w:r>
          </w:p>
          <w:p w:rsidR="00FC5D7C" w:rsidRPr="00225AA4" w:rsidRDefault="00FC5D7C">
            <w:pPr>
              <w:rPr>
                <w:rFonts w:ascii="Arial" w:eastAsiaTheme="minorHAnsi" w:hAnsi="Arial" w:cs="Arial"/>
                <w:color w:val="auto"/>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hideMark/>
          </w:tcPr>
          <w:p w:rsidR="00FC5D7C" w:rsidRPr="00225AA4" w:rsidRDefault="00FC5D7C" w:rsidP="002B53DC">
            <w:pPr>
              <w:ind w:left="448"/>
              <w:rPr>
                <w:rFonts w:ascii="Arial" w:eastAsiaTheme="minorHAnsi" w:hAnsi="Arial" w:cs="Arial"/>
                <w:color w:val="auto"/>
                <w:sz w:val="22"/>
                <w:szCs w:val="22"/>
                <w:lang w:eastAsia="en-US"/>
              </w:rPr>
            </w:pPr>
            <w:r w:rsidRPr="00225AA4">
              <w:rPr>
                <w:rFonts w:ascii="Arial" w:hAnsi="Arial" w:cs="Arial"/>
                <w:color w:val="auto"/>
                <w:sz w:val="22"/>
                <w:szCs w:val="22"/>
              </w:rPr>
              <w:t>Medical research and to check the quality of care which is given to patients (this is called national clinical audit).</w:t>
            </w:r>
          </w:p>
        </w:tc>
      </w:tr>
      <w:tr w:rsidR="009D0C8E" w:rsidRPr="009D0C8E" w:rsidTr="002B53DC">
        <w:trPr>
          <w:trHeight w:val="1980"/>
          <w:jc w:val="center"/>
        </w:trPr>
        <w:tc>
          <w:tcPr>
            <w:tcW w:w="2405" w:type="dxa"/>
            <w:tcBorders>
              <w:top w:val="single" w:sz="4" w:space="0" w:color="auto"/>
              <w:left w:val="single" w:sz="4" w:space="0" w:color="auto"/>
              <w:bottom w:val="single" w:sz="4" w:space="0" w:color="auto"/>
              <w:right w:val="single" w:sz="4" w:space="0" w:color="auto"/>
            </w:tcBorders>
          </w:tcPr>
          <w:p w:rsidR="00FC5D7C" w:rsidRPr="00225AA4" w:rsidRDefault="00FC5D7C">
            <w:pPr>
              <w:rPr>
                <w:rFonts w:ascii="Arial" w:hAnsi="Arial" w:cs="Arial"/>
                <w:color w:val="auto"/>
              </w:rPr>
            </w:pPr>
            <w:r w:rsidRPr="00225AA4">
              <w:rPr>
                <w:rFonts w:ascii="Arial" w:hAnsi="Arial" w:cs="Arial"/>
                <w:b/>
                <w:color w:val="auto"/>
              </w:rPr>
              <w:t>Lawful basis</w:t>
            </w:r>
            <w:r w:rsidRPr="00225AA4">
              <w:rPr>
                <w:rFonts w:ascii="Arial" w:hAnsi="Arial" w:cs="Arial"/>
                <w:color w:val="auto"/>
              </w:rPr>
              <w:t xml:space="preserve"> for processing</w:t>
            </w:r>
          </w:p>
          <w:p w:rsidR="00FC5D7C" w:rsidRPr="00225AA4" w:rsidRDefault="00FC5D7C">
            <w:pPr>
              <w:rPr>
                <w:rFonts w:ascii="Arial" w:eastAsiaTheme="minorHAnsi" w:hAnsi="Arial" w:cs="Arial"/>
                <w:color w:val="auto"/>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tcPr>
          <w:p w:rsidR="00FC5D7C" w:rsidRPr="00225AA4" w:rsidRDefault="00FC5D7C" w:rsidP="002B53DC">
            <w:pPr>
              <w:ind w:left="448"/>
              <w:rPr>
                <w:rFonts w:ascii="Arial" w:hAnsi="Arial" w:cs="Arial"/>
                <w:color w:val="auto"/>
                <w:sz w:val="22"/>
                <w:szCs w:val="22"/>
              </w:rPr>
            </w:pPr>
            <w:r w:rsidRPr="00225AA4">
              <w:rPr>
                <w:rFonts w:ascii="Arial" w:hAnsi="Arial" w:cs="Arial"/>
                <w:color w:val="auto"/>
                <w:sz w:val="22"/>
                <w:szCs w:val="22"/>
              </w:rPr>
              <w:t>The following sections of the GDPR mean that we can use medical records for research and to check the quality of care (national clinical audits)</w:t>
            </w:r>
          </w:p>
          <w:p w:rsidR="00FC5D7C" w:rsidRPr="00225AA4" w:rsidRDefault="00FC5D7C" w:rsidP="002B53DC">
            <w:pPr>
              <w:ind w:left="448"/>
              <w:rPr>
                <w:rFonts w:ascii="Arial" w:hAnsi="Arial" w:cs="Arial"/>
                <w:color w:val="auto"/>
                <w:sz w:val="22"/>
                <w:szCs w:val="22"/>
              </w:rPr>
            </w:pPr>
          </w:p>
          <w:p w:rsidR="00FC5D7C" w:rsidRPr="00225AA4" w:rsidRDefault="00FC5D7C" w:rsidP="002B53DC">
            <w:pPr>
              <w:ind w:left="448"/>
              <w:rPr>
                <w:rFonts w:ascii="Arial" w:hAnsi="Arial" w:cs="Arial"/>
                <w:color w:val="auto"/>
                <w:sz w:val="22"/>
                <w:szCs w:val="22"/>
              </w:rPr>
            </w:pPr>
            <w:r w:rsidRPr="00225AA4">
              <w:rPr>
                <w:rFonts w:ascii="Arial" w:hAnsi="Arial" w:cs="Arial"/>
                <w:color w:val="auto"/>
                <w:sz w:val="22"/>
                <w:szCs w:val="22"/>
              </w:rPr>
              <w:t>Article 6(1)(e) – ‘processing is necessary for the performance of a task carried out in the public interest or in the exercise of official authority vested in the controller’.</w:t>
            </w:r>
          </w:p>
          <w:p w:rsidR="00FC5D7C" w:rsidRPr="00225AA4" w:rsidRDefault="00FC5D7C" w:rsidP="002B53DC">
            <w:pPr>
              <w:ind w:left="448"/>
              <w:rPr>
                <w:rFonts w:ascii="Arial" w:hAnsi="Arial" w:cs="Arial"/>
                <w:color w:val="auto"/>
                <w:sz w:val="22"/>
                <w:szCs w:val="22"/>
              </w:rPr>
            </w:pPr>
          </w:p>
          <w:p w:rsidR="00FC5D7C" w:rsidRPr="00225AA4" w:rsidRDefault="00FC5D7C" w:rsidP="002B53DC">
            <w:pPr>
              <w:ind w:left="448"/>
              <w:rPr>
                <w:rFonts w:ascii="Arial" w:hAnsi="Arial" w:cs="Arial"/>
                <w:color w:val="auto"/>
                <w:sz w:val="22"/>
                <w:szCs w:val="22"/>
              </w:rPr>
            </w:pPr>
            <w:r w:rsidRPr="00225AA4">
              <w:rPr>
                <w:rFonts w:ascii="Arial" w:hAnsi="Arial" w:cs="Arial"/>
                <w:color w:val="auto"/>
                <w:sz w:val="22"/>
                <w:szCs w:val="22"/>
              </w:rPr>
              <w:t>Article 9(2</w:t>
            </w:r>
            <w:proofErr w:type="gramStart"/>
            <w:r w:rsidRPr="00225AA4">
              <w:rPr>
                <w:rFonts w:ascii="Arial" w:hAnsi="Arial" w:cs="Arial"/>
                <w:color w:val="auto"/>
                <w:sz w:val="22"/>
                <w:szCs w:val="22"/>
              </w:rPr>
              <w:t>)(</w:t>
            </w:r>
            <w:proofErr w:type="gramEnd"/>
            <w:r w:rsidRPr="00225AA4">
              <w:rPr>
                <w:rFonts w:ascii="Arial" w:hAnsi="Arial" w:cs="Arial"/>
                <w:color w:val="auto"/>
                <w:sz w:val="22"/>
                <w:szCs w:val="22"/>
              </w:rPr>
              <w:t xml:space="preserve">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rsidR="00FC5D7C" w:rsidRPr="00225AA4" w:rsidRDefault="00FC5D7C" w:rsidP="002B53DC">
            <w:pPr>
              <w:ind w:left="448"/>
              <w:rPr>
                <w:rFonts w:ascii="Arial" w:hAnsi="Arial" w:cs="Arial"/>
                <w:color w:val="auto"/>
                <w:sz w:val="22"/>
                <w:szCs w:val="22"/>
              </w:rPr>
            </w:pPr>
          </w:p>
          <w:p w:rsidR="00FC5D7C" w:rsidRPr="00225AA4" w:rsidRDefault="00FC5D7C" w:rsidP="002B53DC">
            <w:pPr>
              <w:ind w:left="448"/>
              <w:rPr>
                <w:rFonts w:ascii="Arial" w:hAnsi="Arial" w:cs="Arial"/>
                <w:color w:val="auto"/>
                <w:sz w:val="22"/>
                <w:szCs w:val="22"/>
              </w:rPr>
            </w:pPr>
            <w:r w:rsidRPr="00225AA4">
              <w:rPr>
                <w:rFonts w:ascii="Arial" w:hAnsi="Arial" w:cs="Arial"/>
                <w:color w:val="auto"/>
                <w:sz w:val="22"/>
                <w:szCs w:val="22"/>
              </w:rPr>
              <w:t>To check the quality of care (clinical audit):</w:t>
            </w:r>
          </w:p>
          <w:p w:rsidR="00FC5D7C" w:rsidRPr="00225AA4" w:rsidRDefault="00FC5D7C" w:rsidP="002B53DC">
            <w:pPr>
              <w:ind w:left="448"/>
              <w:rPr>
                <w:rFonts w:ascii="Arial" w:hAnsi="Arial" w:cs="Arial"/>
                <w:color w:val="auto"/>
                <w:sz w:val="22"/>
                <w:szCs w:val="22"/>
              </w:rPr>
            </w:pPr>
            <w:r w:rsidRPr="00225AA4">
              <w:rPr>
                <w:rFonts w:ascii="Arial" w:hAnsi="Arial" w:cs="Arial"/>
                <w:color w:val="auto"/>
                <w:sz w:val="22"/>
                <w:szCs w:val="22"/>
              </w:rPr>
              <w:t>Article 9(2</w:t>
            </w:r>
            <w:proofErr w:type="gramStart"/>
            <w:r w:rsidRPr="00225AA4">
              <w:rPr>
                <w:rFonts w:ascii="Arial" w:hAnsi="Arial" w:cs="Arial"/>
                <w:color w:val="auto"/>
                <w:sz w:val="22"/>
                <w:szCs w:val="22"/>
              </w:rPr>
              <w:t>)(</w:t>
            </w:r>
            <w:proofErr w:type="gramEnd"/>
            <w:r w:rsidRPr="00225AA4">
              <w:rPr>
                <w:rFonts w:ascii="Arial" w:hAnsi="Arial" w:cs="Arial"/>
                <w:color w:val="auto"/>
                <w:sz w:val="22"/>
                <w:szCs w:val="22"/>
              </w:rPr>
              <w:t>h) – ‘processing is necessary for the purpose of preventative…medicine…the provision of health or social care or treatment or the management of health or social care systems and services...’</w:t>
            </w:r>
          </w:p>
          <w:p w:rsidR="00FC5D7C" w:rsidRPr="00225AA4" w:rsidRDefault="00FC5D7C" w:rsidP="002B53DC">
            <w:pPr>
              <w:ind w:left="448"/>
              <w:rPr>
                <w:rFonts w:ascii="Arial" w:eastAsiaTheme="minorHAnsi" w:hAnsi="Arial" w:cs="Arial"/>
                <w:color w:val="auto"/>
                <w:sz w:val="22"/>
                <w:szCs w:val="22"/>
                <w:lang w:eastAsia="en-US"/>
              </w:rPr>
            </w:pPr>
          </w:p>
        </w:tc>
      </w:tr>
      <w:tr w:rsidR="009D0C8E" w:rsidRPr="009D0C8E" w:rsidTr="002B53DC">
        <w:trPr>
          <w:jc w:val="center"/>
        </w:trPr>
        <w:tc>
          <w:tcPr>
            <w:tcW w:w="2405" w:type="dxa"/>
            <w:tcBorders>
              <w:top w:val="single" w:sz="4" w:space="0" w:color="auto"/>
              <w:left w:val="single" w:sz="4" w:space="0" w:color="auto"/>
              <w:bottom w:val="single" w:sz="4" w:space="0" w:color="auto"/>
              <w:right w:val="single" w:sz="4" w:space="0" w:color="auto"/>
            </w:tcBorders>
          </w:tcPr>
          <w:p w:rsidR="00FC5D7C" w:rsidRPr="00225AA4" w:rsidRDefault="00FC5D7C">
            <w:pPr>
              <w:rPr>
                <w:rFonts w:ascii="Arial" w:hAnsi="Arial" w:cs="Arial"/>
                <w:color w:val="auto"/>
              </w:rPr>
            </w:pPr>
            <w:r w:rsidRPr="00225AA4">
              <w:rPr>
                <w:rFonts w:ascii="Arial" w:hAnsi="Arial" w:cs="Arial"/>
                <w:b/>
                <w:color w:val="auto"/>
              </w:rPr>
              <w:t xml:space="preserve">Recipient or categories of recipients </w:t>
            </w:r>
            <w:r w:rsidRPr="00225AA4">
              <w:rPr>
                <w:rFonts w:ascii="Arial" w:hAnsi="Arial" w:cs="Arial"/>
                <w:color w:val="auto"/>
              </w:rPr>
              <w:t>of the processed data</w:t>
            </w:r>
          </w:p>
          <w:p w:rsidR="00FC5D7C" w:rsidRPr="00225AA4" w:rsidRDefault="00FC5D7C">
            <w:pPr>
              <w:rPr>
                <w:rFonts w:ascii="Arial" w:eastAsiaTheme="minorHAnsi" w:hAnsi="Arial" w:cs="Arial"/>
                <w:color w:val="auto"/>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tcPr>
          <w:p w:rsidR="00FC5D7C" w:rsidRPr="00225AA4" w:rsidRDefault="00FC5D7C" w:rsidP="002B53DC">
            <w:pPr>
              <w:ind w:left="448"/>
              <w:rPr>
                <w:rFonts w:ascii="Arial" w:hAnsi="Arial" w:cs="Arial"/>
                <w:color w:val="auto"/>
                <w:sz w:val="22"/>
                <w:szCs w:val="22"/>
              </w:rPr>
            </w:pPr>
            <w:r w:rsidRPr="00225AA4">
              <w:rPr>
                <w:rFonts w:ascii="Arial" w:hAnsi="Arial" w:cs="Arial"/>
                <w:color w:val="auto"/>
                <w:sz w:val="22"/>
                <w:szCs w:val="22"/>
              </w:rPr>
              <w:t xml:space="preserve">For medical research the data will be shared </w:t>
            </w:r>
            <w:proofErr w:type="spellStart"/>
            <w:r w:rsidRPr="00225AA4">
              <w:rPr>
                <w:rFonts w:ascii="Arial" w:hAnsi="Arial" w:cs="Arial"/>
                <w:color w:val="auto"/>
                <w:sz w:val="22"/>
                <w:szCs w:val="22"/>
              </w:rPr>
              <w:t>with</w:t>
            </w:r>
            <w:r w:rsidR="00255BA7" w:rsidRPr="00225AA4">
              <w:rPr>
                <w:rFonts w:ascii="Arial" w:hAnsi="Arial" w:cs="Arial"/>
                <w:color w:val="auto"/>
                <w:sz w:val="22"/>
                <w:szCs w:val="22"/>
              </w:rPr>
              <w:t>“NIHR</w:t>
            </w:r>
            <w:proofErr w:type="spellEnd"/>
            <w:r w:rsidR="00255BA7" w:rsidRPr="00225AA4">
              <w:rPr>
                <w:rFonts w:ascii="Arial" w:hAnsi="Arial" w:cs="Arial"/>
                <w:color w:val="auto"/>
                <w:sz w:val="22"/>
                <w:szCs w:val="22"/>
              </w:rPr>
              <w:t xml:space="preserve"> Clinical Research Network (CRN)”</w:t>
            </w:r>
            <w:r w:rsidRPr="00225AA4">
              <w:rPr>
                <w:rFonts w:ascii="Arial" w:hAnsi="Arial" w:cs="Arial"/>
                <w:color w:val="auto"/>
                <w:sz w:val="22"/>
                <w:szCs w:val="22"/>
              </w:rPr>
              <w:t>.</w:t>
            </w:r>
          </w:p>
          <w:p w:rsidR="00FC5D7C" w:rsidRPr="00225AA4" w:rsidRDefault="00FC5D7C" w:rsidP="002B53DC">
            <w:pPr>
              <w:ind w:left="448"/>
              <w:rPr>
                <w:rFonts w:ascii="Arial" w:hAnsi="Arial" w:cs="Arial"/>
                <w:color w:val="auto"/>
                <w:sz w:val="22"/>
                <w:szCs w:val="22"/>
                <w:lang w:eastAsia="en-US"/>
              </w:rPr>
            </w:pPr>
            <w:r w:rsidRPr="00225AA4">
              <w:rPr>
                <w:rFonts w:ascii="Arial" w:hAnsi="Arial" w:cs="Arial"/>
                <w:color w:val="auto"/>
                <w:sz w:val="22"/>
                <w:szCs w:val="22"/>
              </w:rPr>
              <w:t xml:space="preserve">For national clinical audits which check the quality of care the data will be shared with NHS Digital. </w:t>
            </w:r>
          </w:p>
          <w:p w:rsidR="00FC5D7C" w:rsidRPr="00225AA4" w:rsidRDefault="00FC5D7C" w:rsidP="002B53DC">
            <w:pPr>
              <w:ind w:left="448"/>
              <w:rPr>
                <w:rFonts w:ascii="Arial" w:eastAsiaTheme="minorHAnsi" w:hAnsi="Arial" w:cs="Arial"/>
                <w:color w:val="auto"/>
                <w:sz w:val="22"/>
                <w:szCs w:val="22"/>
                <w:lang w:eastAsia="en-US"/>
              </w:rPr>
            </w:pPr>
          </w:p>
        </w:tc>
      </w:tr>
      <w:tr w:rsidR="009D0C8E" w:rsidRPr="009D0C8E" w:rsidTr="002B53DC">
        <w:trPr>
          <w:jc w:val="center"/>
        </w:trPr>
        <w:tc>
          <w:tcPr>
            <w:tcW w:w="2405" w:type="dxa"/>
            <w:tcBorders>
              <w:top w:val="single" w:sz="4" w:space="0" w:color="auto"/>
              <w:left w:val="single" w:sz="4" w:space="0" w:color="auto"/>
              <w:bottom w:val="single" w:sz="4" w:space="0" w:color="auto"/>
              <w:right w:val="single" w:sz="4" w:space="0" w:color="auto"/>
            </w:tcBorders>
          </w:tcPr>
          <w:p w:rsidR="00FC5D7C" w:rsidRPr="00225AA4" w:rsidRDefault="00FC5D7C">
            <w:pPr>
              <w:rPr>
                <w:rFonts w:ascii="Arial" w:hAnsi="Arial" w:cs="Arial"/>
                <w:color w:val="auto"/>
              </w:rPr>
            </w:pPr>
            <w:r w:rsidRPr="00225AA4">
              <w:rPr>
                <w:rFonts w:ascii="Arial" w:hAnsi="Arial" w:cs="Arial"/>
                <w:b/>
                <w:color w:val="auto"/>
              </w:rPr>
              <w:t>Rights to object and the national data opt-out</w:t>
            </w:r>
          </w:p>
          <w:p w:rsidR="00FC5D7C" w:rsidRPr="00225AA4" w:rsidRDefault="00FC5D7C">
            <w:pPr>
              <w:rPr>
                <w:rFonts w:ascii="Arial" w:eastAsiaTheme="minorHAnsi" w:hAnsi="Arial" w:cs="Arial"/>
                <w:color w:val="auto"/>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tcPr>
          <w:p w:rsidR="00FC5D7C" w:rsidRPr="00225AA4" w:rsidRDefault="00FC5D7C" w:rsidP="002B53DC">
            <w:pPr>
              <w:ind w:left="448"/>
              <w:rPr>
                <w:rFonts w:ascii="Arial" w:hAnsi="Arial" w:cs="Arial"/>
                <w:color w:val="auto"/>
                <w:sz w:val="22"/>
                <w:szCs w:val="22"/>
              </w:rPr>
            </w:pPr>
            <w:r w:rsidRPr="00225AA4">
              <w:rPr>
                <w:rFonts w:ascii="Arial" w:hAnsi="Arial" w:cs="Arial"/>
                <w:color w:val="auto"/>
                <w:sz w:val="22"/>
                <w:szCs w:val="22"/>
              </w:rPr>
              <w:t>You have a right to object under the GDPR and the right to ‘opt-out’ under the national data opt-out model. The national data opt-out model provides an easy way for you to opt-out of:</w:t>
            </w:r>
          </w:p>
          <w:p w:rsidR="00C55D50" w:rsidRPr="00225AA4" w:rsidRDefault="00C55D50" w:rsidP="002B53DC">
            <w:pPr>
              <w:ind w:left="448"/>
              <w:rPr>
                <w:rFonts w:ascii="Arial" w:hAnsi="Arial" w:cs="Arial"/>
                <w:color w:val="auto"/>
                <w:sz w:val="22"/>
                <w:szCs w:val="22"/>
              </w:rPr>
            </w:pPr>
          </w:p>
          <w:p w:rsidR="00FC5D7C" w:rsidRPr="00225AA4" w:rsidRDefault="00C55D50" w:rsidP="002B53DC">
            <w:pPr>
              <w:ind w:left="448"/>
              <w:rPr>
                <w:rFonts w:ascii="Arial" w:hAnsi="Arial" w:cs="Arial"/>
                <w:color w:val="auto"/>
                <w:sz w:val="22"/>
                <w:szCs w:val="22"/>
              </w:rPr>
            </w:pPr>
            <w:r w:rsidRPr="00225AA4">
              <w:rPr>
                <w:rFonts w:ascii="Arial" w:hAnsi="Arial" w:cs="Arial"/>
                <w:color w:val="auto"/>
                <w:sz w:val="22"/>
                <w:szCs w:val="22"/>
              </w:rPr>
              <w:t>I</w:t>
            </w:r>
            <w:r w:rsidR="00FC5D7C" w:rsidRPr="00225AA4">
              <w:rPr>
                <w:rFonts w:ascii="Arial" w:hAnsi="Arial" w:cs="Arial"/>
                <w:color w:val="auto"/>
                <w:sz w:val="22"/>
                <w:szCs w:val="22"/>
              </w:rPr>
              <w:t xml:space="preserve">nformation that identifies you being used or shared for medical research purposes and quality checking or audit purposes. </w:t>
            </w:r>
          </w:p>
          <w:p w:rsidR="00FC5D7C" w:rsidRPr="00225AA4" w:rsidRDefault="00FC5D7C" w:rsidP="002B53DC">
            <w:pPr>
              <w:ind w:left="448"/>
              <w:rPr>
                <w:rFonts w:ascii="Arial" w:hAnsi="Arial" w:cs="Arial"/>
                <w:color w:val="auto"/>
                <w:sz w:val="22"/>
                <w:szCs w:val="22"/>
              </w:rPr>
            </w:pPr>
          </w:p>
          <w:p w:rsidR="00FC5D7C" w:rsidRPr="00225AA4" w:rsidRDefault="00FC5D7C" w:rsidP="002B53DC">
            <w:pPr>
              <w:ind w:left="448"/>
              <w:rPr>
                <w:rFonts w:ascii="Arial" w:hAnsi="Arial" w:cs="Arial"/>
                <w:color w:val="auto"/>
                <w:sz w:val="22"/>
                <w:szCs w:val="22"/>
              </w:rPr>
            </w:pPr>
            <w:r w:rsidRPr="00225AA4">
              <w:rPr>
                <w:rFonts w:ascii="Arial" w:hAnsi="Arial" w:cs="Arial"/>
                <w:color w:val="auto"/>
                <w:sz w:val="22"/>
                <w:szCs w:val="22"/>
              </w:rPr>
              <w:t>Please contact the practice if you wish to opt-out.</w:t>
            </w:r>
          </w:p>
          <w:p w:rsidR="00FC5D7C" w:rsidRPr="00225AA4" w:rsidRDefault="00FC5D7C" w:rsidP="002B53DC">
            <w:pPr>
              <w:ind w:left="448"/>
              <w:rPr>
                <w:rFonts w:ascii="Arial" w:hAnsi="Arial" w:cs="Arial"/>
                <w:color w:val="auto"/>
                <w:sz w:val="22"/>
                <w:szCs w:val="22"/>
              </w:rPr>
            </w:pPr>
          </w:p>
          <w:p w:rsidR="00FC5D7C" w:rsidRPr="00225AA4" w:rsidRDefault="00FC5D7C" w:rsidP="002B53DC">
            <w:pPr>
              <w:ind w:left="448"/>
              <w:rPr>
                <w:rFonts w:ascii="Arial" w:hAnsi="Arial" w:cs="Arial"/>
                <w:color w:val="auto"/>
                <w:sz w:val="22"/>
                <w:szCs w:val="22"/>
              </w:rPr>
            </w:pPr>
            <w:r w:rsidRPr="00225AA4">
              <w:rPr>
                <w:rFonts w:ascii="Arial" w:hAnsi="Arial" w:cs="Arial"/>
                <w:color w:val="auto"/>
                <w:sz w:val="22"/>
                <w:szCs w:val="22"/>
              </w:rPr>
              <w:t>To opt-out of your identifiable information being shared for medical research or to find out more about your opt-out choices ple</w:t>
            </w:r>
            <w:r w:rsidR="00255BA7" w:rsidRPr="00225AA4">
              <w:rPr>
                <w:rFonts w:ascii="Arial" w:hAnsi="Arial" w:cs="Arial"/>
                <w:color w:val="auto"/>
                <w:sz w:val="22"/>
                <w:szCs w:val="22"/>
              </w:rPr>
              <w:t>ase go to NHS Digital’s website</w:t>
            </w:r>
          </w:p>
          <w:p w:rsidR="00FC5D7C" w:rsidRPr="00225AA4" w:rsidRDefault="00FC5D7C" w:rsidP="002B53DC">
            <w:pPr>
              <w:ind w:left="448"/>
              <w:rPr>
                <w:rFonts w:ascii="Arial" w:eastAsiaTheme="minorHAnsi" w:hAnsi="Arial" w:cs="Arial"/>
                <w:color w:val="auto"/>
                <w:sz w:val="22"/>
                <w:szCs w:val="22"/>
                <w:lang w:eastAsia="en-US"/>
              </w:rPr>
            </w:pPr>
          </w:p>
        </w:tc>
      </w:tr>
      <w:tr w:rsidR="00225AA4" w:rsidRPr="00225AA4" w:rsidTr="002B53DC">
        <w:trPr>
          <w:jc w:val="center"/>
        </w:trPr>
        <w:tc>
          <w:tcPr>
            <w:tcW w:w="2405" w:type="dxa"/>
            <w:tcBorders>
              <w:top w:val="single" w:sz="4" w:space="0" w:color="auto"/>
              <w:left w:val="single" w:sz="4" w:space="0" w:color="auto"/>
              <w:bottom w:val="single" w:sz="4" w:space="0" w:color="auto"/>
              <w:right w:val="single" w:sz="4" w:space="0" w:color="auto"/>
            </w:tcBorders>
            <w:hideMark/>
          </w:tcPr>
          <w:p w:rsidR="00FC5D7C" w:rsidRPr="00225AA4" w:rsidRDefault="00FC5D7C">
            <w:pPr>
              <w:rPr>
                <w:rFonts w:ascii="Arial" w:eastAsiaTheme="minorHAnsi" w:hAnsi="Arial" w:cs="Arial"/>
                <w:color w:val="auto"/>
                <w:sz w:val="22"/>
                <w:szCs w:val="22"/>
                <w:lang w:eastAsia="en-US"/>
              </w:rPr>
            </w:pPr>
            <w:r w:rsidRPr="00225AA4">
              <w:rPr>
                <w:rFonts w:ascii="Arial" w:hAnsi="Arial" w:cs="Arial"/>
                <w:b/>
                <w:color w:val="auto"/>
              </w:rPr>
              <w:t>Right to access and correct</w:t>
            </w:r>
          </w:p>
        </w:tc>
        <w:tc>
          <w:tcPr>
            <w:tcW w:w="6611" w:type="dxa"/>
            <w:tcBorders>
              <w:top w:val="single" w:sz="4" w:space="0" w:color="auto"/>
              <w:left w:val="single" w:sz="4" w:space="0" w:color="auto"/>
              <w:bottom w:val="single" w:sz="4" w:space="0" w:color="auto"/>
              <w:right w:val="single" w:sz="4" w:space="0" w:color="auto"/>
            </w:tcBorders>
          </w:tcPr>
          <w:p w:rsidR="009D0C8E" w:rsidRPr="00225AA4" w:rsidRDefault="009D0C8E" w:rsidP="009D0C8E">
            <w:pPr>
              <w:pStyle w:val="ListParagraph"/>
              <w:numPr>
                <w:ilvl w:val="0"/>
                <w:numId w:val="10"/>
              </w:numPr>
              <w:spacing w:after="0" w:line="240" w:lineRule="auto"/>
              <w:rPr>
                <w:rFonts w:ascii="Arial" w:hAnsi="Arial" w:cs="Arial"/>
                <w:lang w:eastAsia="en-GB"/>
              </w:rPr>
            </w:pPr>
            <w:r w:rsidRPr="00225AA4">
              <w:rPr>
                <w:rFonts w:ascii="Arial" w:hAnsi="Arial" w:cs="Arial"/>
                <w:lang w:eastAsia="en-GB"/>
              </w:rPr>
              <w:t xml:space="preserve">You have the right to access your medical record and </w:t>
            </w:r>
            <w:r w:rsidRPr="00225AA4">
              <w:rPr>
                <w:rFonts w:ascii="Arial" w:hAnsi="Arial" w:cs="Arial"/>
                <w:lang w:eastAsia="en-GB"/>
              </w:rPr>
              <w:lastRenderedPageBreak/>
              <w:t xml:space="preserve">have any errors or mistakes corrected. Please speak to the practice manage and she will discuss your requirements and your basis for your request, or look at our ‘subject access request’ </w:t>
            </w:r>
          </w:p>
          <w:p w:rsidR="009D0C8E" w:rsidRPr="00225AA4" w:rsidRDefault="009D0C8E" w:rsidP="009D0C8E">
            <w:pPr>
              <w:ind w:left="360"/>
              <w:rPr>
                <w:rFonts w:ascii="Arial" w:hAnsi="Arial" w:cs="Arial"/>
                <w:color w:val="auto"/>
              </w:rPr>
            </w:pPr>
            <w:r w:rsidRPr="00225AA4">
              <w:rPr>
                <w:color w:val="auto"/>
              </w:rPr>
              <w:br/>
            </w:r>
            <w:hyperlink r:id="rId25" w:history="1">
              <w:r w:rsidRPr="00225AA4">
                <w:rPr>
                  <w:rStyle w:val="Hyperlink"/>
                  <w:rFonts w:ascii="Arial" w:hAnsi="Arial" w:cs="Arial"/>
                  <w:color w:val="auto"/>
                </w:rPr>
                <w:t>https://www.bma.org.uk/advice/employment/fees/medical-records</w:t>
              </w:r>
            </w:hyperlink>
          </w:p>
          <w:p w:rsidR="009D0C8E" w:rsidRPr="00225AA4" w:rsidRDefault="009D0C8E" w:rsidP="009D0C8E">
            <w:pPr>
              <w:ind w:left="360"/>
              <w:rPr>
                <w:rFonts w:ascii="Arial" w:hAnsi="Arial" w:cs="Arial"/>
                <w:color w:val="auto"/>
              </w:rPr>
            </w:pPr>
          </w:p>
          <w:p w:rsidR="009D0C8E" w:rsidRPr="00225AA4" w:rsidRDefault="009D0C8E" w:rsidP="009D0C8E">
            <w:pPr>
              <w:pStyle w:val="ListParagraph"/>
              <w:spacing w:after="0" w:line="240" w:lineRule="auto"/>
              <w:ind w:left="448"/>
              <w:rPr>
                <w:rFonts w:ascii="Arial" w:hAnsi="Arial" w:cs="Arial"/>
                <w:lang w:eastAsia="en-GB"/>
              </w:rPr>
            </w:pPr>
          </w:p>
          <w:p w:rsidR="009D0C8E" w:rsidRPr="00225AA4" w:rsidRDefault="009D0C8E" w:rsidP="009D0C8E">
            <w:pPr>
              <w:numPr>
                <w:ilvl w:val="0"/>
                <w:numId w:val="10"/>
              </w:numPr>
              <w:spacing w:after="160" w:line="252" w:lineRule="auto"/>
              <w:ind w:left="448"/>
              <w:contextualSpacing/>
              <w:rPr>
                <w:rFonts w:ascii="Arial" w:hAnsi="Arial" w:cs="Arial"/>
                <w:color w:val="auto"/>
                <w:sz w:val="22"/>
                <w:szCs w:val="22"/>
              </w:rPr>
            </w:pPr>
            <w:r w:rsidRPr="00225AA4">
              <w:rPr>
                <w:rFonts w:ascii="Arial" w:hAnsi="Arial" w:cs="Arial"/>
                <w:color w:val="auto"/>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rsidR="00FC5D7C" w:rsidRPr="00225AA4" w:rsidRDefault="00FC5D7C">
            <w:pPr>
              <w:ind w:left="360"/>
              <w:rPr>
                <w:rFonts w:ascii="Arial" w:eastAsiaTheme="minorHAnsi" w:hAnsi="Arial" w:cs="Arial"/>
                <w:color w:val="auto"/>
                <w:sz w:val="22"/>
                <w:szCs w:val="22"/>
                <w:lang w:eastAsia="en-US"/>
              </w:rPr>
            </w:pPr>
          </w:p>
        </w:tc>
      </w:tr>
      <w:tr w:rsidR="00225AA4" w:rsidRPr="00225AA4" w:rsidTr="002B53DC">
        <w:trPr>
          <w:jc w:val="center"/>
        </w:trPr>
        <w:tc>
          <w:tcPr>
            <w:tcW w:w="2405" w:type="dxa"/>
            <w:tcBorders>
              <w:top w:val="single" w:sz="4" w:space="0" w:color="auto"/>
              <w:left w:val="single" w:sz="4" w:space="0" w:color="auto"/>
              <w:bottom w:val="single" w:sz="4" w:space="0" w:color="auto"/>
              <w:right w:val="single" w:sz="4" w:space="0" w:color="auto"/>
            </w:tcBorders>
          </w:tcPr>
          <w:p w:rsidR="00FC5D7C" w:rsidRPr="00225AA4" w:rsidRDefault="00FC5D7C">
            <w:pPr>
              <w:rPr>
                <w:rFonts w:ascii="Arial" w:hAnsi="Arial" w:cs="Arial"/>
                <w:b/>
                <w:color w:val="auto"/>
              </w:rPr>
            </w:pPr>
            <w:r w:rsidRPr="00225AA4">
              <w:rPr>
                <w:rFonts w:ascii="Arial" w:hAnsi="Arial" w:cs="Arial"/>
                <w:b/>
                <w:color w:val="auto"/>
              </w:rPr>
              <w:lastRenderedPageBreak/>
              <w:t>Retention period</w:t>
            </w:r>
          </w:p>
          <w:p w:rsidR="00FC5D7C" w:rsidRPr="00225AA4" w:rsidRDefault="00FC5D7C">
            <w:pPr>
              <w:rPr>
                <w:rFonts w:ascii="Arial" w:eastAsiaTheme="minorHAnsi" w:hAnsi="Arial" w:cs="Arial"/>
                <w:color w:val="auto"/>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tcPr>
          <w:p w:rsidR="00FC5D7C" w:rsidRPr="00225AA4" w:rsidRDefault="00FC5D7C" w:rsidP="00C55D50">
            <w:pPr>
              <w:ind w:left="448"/>
              <w:rPr>
                <w:rFonts w:ascii="Arial" w:hAnsi="Arial" w:cs="Arial"/>
                <w:color w:val="auto"/>
                <w:sz w:val="22"/>
                <w:szCs w:val="22"/>
              </w:rPr>
            </w:pPr>
            <w:r w:rsidRPr="00225AA4">
              <w:rPr>
                <w:rFonts w:ascii="Arial" w:hAnsi="Arial" w:cs="Arial"/>
                <w:color w:val="auto"/>
                <w:sz w:val="22"/>
                <w:szCs w:val="22"/>
              </w:rPr>
              <w:t xml:space="preserve">GP medical records will be kept in line with the law and national guidance. Information on how long records are kept can be found at: </w:t>
            </w:r>
            <w:hyperlink r:id="rId26" w:history="1">
              <w:r w:rsidRPr="00225AA4">
                <w:rPr>
                  <w:rStyle w:val="Hyperlink"/>
                  <w:rFonts w:ascii="Arial" w:hAnsi="Arial" w:cs="Arial"/>
                  <w:color w:val="auto"/>
                  <w:sz w:val="22"/>
                  <w:szCs w:val="22"/>
                </w:rPr>
                <w:t>https://digital.nhs.uk/article/1202/Records-Management-Code-of-Practice-for-Health-and-Social-Care-2016</w:t>
              </w:r>
            </w:hyperlink>
            <w:r w:rsidRPr="00225AA4">
              <w:rPr>
                <w:rStyle w:val="Hyperlink"/>
                <w:rFonts w:ascii="Arial" w:hAnsi="Arial" w:cs="Arial"/>
                <w:color w:val="auto"/>
                <w:sz w:val="22"/>
                <w:szCs w:val="22"/>
              </w:rPr>
              <w:t xml:space="preserve"> </w:t>
            </w:r>
            <w:r w:rsidRPr="00225AA4">
              <w:rPr>
                <w:rStyle w:val="Hyperlink"/>
                <w:rFonts w:ascii="Arial" w:hAnsi="Arial" w:cs="Arial"/>
                <w:color w:val="auto"/>
                <w:sz w:val="22"/>
                <w:szCs w:val="22"/>
                <w:u w:val="none"/>
              </w:rPr>
              <w:t>or speak to the practice.</w:t>
            </w:r>
          </w:p>
          <w:p w:rsidR="00FC5D7C" w:rsidRPr="00225AA4" w:rsidRDefault="00FC5D7C" w:rsidP="00C55D50">
            <w:pPr>
              <w:ind w:left="448"/>
              <w:rPr>
                <w:rFonts w:ascii="Arial" w:eastAsiaTheme="minorHAnsi" w:hAnsi="Arial" w:cs="Arial"/>
                <w:color w:val="auto"/>
                <w:sz w:val="22"/>
                <w:szCs w:val="22"/>
                <w:lang w:eastAsia="en-US"/>
              </w:rPr>
            </w:pPr>
          </w:p>
        </w:tc>
      </w:tr>
      <w:tr w:rsidR="009D0C8E" w:rsidRPr="00225AA4" w:rsidTr="002B53DC">
        <w:trPr>
          <w:jc w:val="center"/>
        </w:trPr>
        <w:tc>
          <w:tcPr>
            <w:tcW w:w="2405" w:type="dxa"/>
            <w:tcBorders>
              <w:top w:val="single" w:sz="4" w:space="0" w:color="auto"/>
              <w:left w:val="single" w:sz="4" w:space="0" w:color="auto"/>
              <w:bottom w:val="single" w:sz="4" w:space="0" w:color="auto"/>
              <w:right w:val="single" w:sz="4" w:space="0" w:color="auto"/>
            </w:tcBorders>
          </w:tcPr>
          <w:p w:rsidR="00FC5D7C" w:rsidRPr="00225AA4" w:rsidRDefault="00FC5D7C">
            <w:pPr>
              <w:rPr>
                <w:rFonts w:ascii="Arial" w:hAnsi="Arial" w:cs="Arial"/>
                <w:b/>
                <w:color w:val="auto"/>
              </w:rPr>
            </w:pPr>
            <w:r w:rsidRPr="00225AA4">
              <w:rPr>
                <w:rFonts w:ascii="Arial" w:hAnsi="Arial" w:cs="Arial"/>
                <w:b/>
                <w:color w:val="auto"/>
              </w:rPr>
              <w:t>Right to complain</w:t>
            </w:r>
          </w:p>
          <w:p w:rsidR="00FC5D7C" w:rsidRPr="00225AA4" w:rsidRDefault="00FC5D7C">
            <w:pPr>
              <w:rPr>
                <w:rFonts w:ascii="Arial" w:eastAsiaTheme="minorHAnsi" w:hAnsi="Arial" w:cs="Arial"/>
                <w:color w:val="auto"/>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hideMark/>
          </w:tcPr>
          <w:p w:rsidR="00FC5D7C" w:rsidRPr="00225AA4" w:rsidRDefault="00FC5D7C" w:rsidP="00C55D50">
            <w:pPr>
              <w:ind w:left="448"/>
              <w:rPr>
                <w:rFonts w:ascii="Arial" w:eastAsiaTheme="minorHAnsi" w:hAnsi="Arial" w:cs="Arial"/>
                <w:color w:val="auto"/>
                <w:sz w:val="22"/>
                <w:szCs w:val="22"/>
                <w:u w:val="single"/>
              </w:rPr>
            </w:pPr>
            <w:r w:rsidRPr="00225AA4">
              <w:rPr>
                <w:rFonts w:ascii="Arial" w:hAnsi="Arial" w:cs="Arial"/>
                <w:color w:val="auto"/>
                <w:sz w:val="22"/>
                <w:szCs w:val="22"/>
              </w:rPr>
              <w:t xml:space="preserve">You have the right to complain to the Information Commissioner’s Office. If you wish to complain follow this link </w:t>
            </w:r>
            <w:hyperlink r:id="rId27" w:history="1">
              <w:r w:rsidRPr="00225AA4">
                <w:rPr>
                  <w:rStyle w:val="Hyperlink"/>
                  <w:rFonts w:ascii="Arial" w:hAnsi="Arial" w:cs="Arial"/>
                  <w:color w:val="auto"/>
                  <w:sz w:val="22"/>
                  <w:szCs w:val="22"/>
                </w:rPr>
                <w:t>https://ico.org.uk/global/contact-us/</w:t>
              </w:r>
            </w:hyperlink>
            <w:r w:rsidRPr="00225AA4">
              <w:rPr>
                <w:rStyle w:val="Hyperlink"/>
                <w:rFonts w:ascii="Arial" w:hAnsi="Arial" w:cs="Arial"/>
                <w:color w:val="auto"/>
                <w:sz w:val="22"/>
                <w:szCs w:val="22"/>
              </w:rPr>
              <w:t xml:space="preserve">  </w:t>
            </w:r>
            <w:r w:rsidRPr="00225AA4">
              <w:rPr>
                <w:rStyle w:val="Hyperlink"/>
                <w:rFonts w:ascii="Arial" w:hAnsi="Arial" w:cs="Arial"/>
                <w:color w:val="auto"/>
                <w:sz w:val="22"/>
                <w:szCs w:val="22"/>
                <w:u w:val="none"/>
              </w:rPr>
              <w:t xml:space="preserve">or call the helpline </w:t>
            </w:r>
            <w:r w:rsidRPr="00225AA4">
              <w:rPr>
                <w:rStyle w:val="Strong"/>
                <w:rFonts w:ascii="Arial" w:hAnsi="Arial" w:cs="Arial"/>
                <w:color w:val="auto"/>
                <w:sz w:val="22"/>
                <w:szCs w:val="22"/>
              </w:rPr>
              <w:t>0303 123 1113</w:t>
            </w:r>
          </w:p>
        </w:tc>
      </w:tr>
    </w:tbl>
    <w:p w:rsidR="00255BA7" w:rsidRPr="00225AA4" w:rsidRDefault="00255BA7">
      <w:pPr>
        <w:rPr>
          <w:rFonts w:ascii="Arial" w:hAnsi="Arial" w:cs="Arial"/>
          <w:color w:val="auto"/>
        </w:rPr>
      </w:pPr>
    </w:p>
    <w:p w:rsidR="00255BA7" w:rsidRPr="00225AA4" w:rsidRDefault="00255BA7">
      <w:pPr>
        <w:spacing w:after="200" w:line="276" w:lineRule="auto"/>
        <w:rPr>
          <w:rFonts w:ascii="Arial" w:hAnsi="Arial" w:cs="Arial"/>
          <w:color w:val="auto"/>
        </w:rPr>
      </w:pPr>
      <w:r w:rsidRPr="00225AA4">
        <w:rPr>
          <w:rFonts w:ascii="Arial" w:hAnsi="Arial" w:cs="Arial"/>
          <w:color w:val="auto"/>
        </w:rPr>
        <w:br w:type="page"/>
      </w:r>
    </w:p>
    <w:p w:rsidR="00FC5D7C" w:rsidRDefault="00FC5D7C">
      <w:pPr>
        <w:rPr>
          <w:rFonts w:ascii="Arial" w:hAnsi="Arial" w:cs="Arial"/>
        </w:rPr>
      </w:pPr>
    </w:p>
    <w:tbl>
      <w:tblPr>
        <w:tblW w:w="9357" w:type="dxa"/>
        <w:jc w:val="center"/>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255BA7" w:rsidRPr="00E65C9B" w:rsidTr="00202C0B">
        <w:trPr>
          <w:trHeight w:val="3109"/>
          <w:jc w:val="center"/>
        </w:trPr>
        <w:tc>
          <w:tcPr>
            <w:tcW w:w="9357" w:type="dxa"/>
            <w:tcBorders>
              <w:top w:val="single" w:sz="4" w:space="0" w:color="auto"/>
              <w:left w:val="single" w:sz="4" w:space="0" w:color="auto"/>
              <w:bottom w:val="single" w:sz="4" w:space="0" w:color="auto"/>
              <w:right w:val="single" w:sz="4" w:space="0" w:color="auto"/>
            </w:tcBorders>
          </w:tcPr>
          <w:p w:rsidR="00255BA7" w:rsidRPr="00E65C9B" w:rsidRDefault="00255BA7" w:rsidP="00202C0B">
            <w:pPr>
              <w:rPr>
                <w:rFonts w:ascii="Arial" w:eastAsiaTheme="minorHAnsi" w:hAnsi="Arial" w:cs="Arial"/>
                <w:b/>
                <w:sz w:val="28"/>
                <w:szCs w:val="28"/>
                <w:lang w:eastAsia="en-US"/>
              </w:rPr>
            </w:pPr>
            <w:r w:rsidRPr="00E65C9B">
              <w:rPr>
                <w:rFonts w:ascii="Arial" w:hAnsi="Arial" w:cs="Arial"/>
                <w:b/>
                <w:sz w:val="28"/>
                <w:szCs w:val="28"/>
              </w:rPr>
              <w:t>Checking the quality of care - national clinical audits</w:t>
            </w:r>
            <w:r>
              <w:rPr>
                <w:rFonts w:ascii="Arial" w:hAnsi="Arial" w:cs="Arial"/>
                <w:b/>
                <w:sz w:val="28"/>
                <w:szCs w:val="28"/>
              </w:rPr>
              <w:br/>
            </w:r>
          </w:p>
          <w:p w:rsidR="00255BA7" w:rsidRPr="00CB5AA5" w:rsidRDefault="00255BA7" w:rsidP="00202C0B">
            <w:pPr>
              <w:jc w:val="center"/>
              <w:rPr>
                <w:rFonts w:ascii="Arial" w:hAnsi="Arial" w:cs="Arial"/>
                <w:sz w:val="24"/>
                <w:szCs w:val="24"/>
              </w:rPr>
            </w:pPr>
            <w:r w:rsidRPr="00CB5AA5">
              <w:rPr>
                <w:rFonts w:ascii="Arial" w:hAnsi="Arial" w:cs="Arial"/>
                <w:color w:val="auto"/>
                <w:sz w:val="24"/>
                <w:szCs w:val="24"/>
              </w:rPr>
              <w:t xml:space="preserve">Foxhill Medical Centre contributes </w:t>
            </w:r>
            <w:r w:rsidRPr="00CB5AA5">
              <w:rPr>
                <w:rFonts w:ascii="Arial" w:hAnsi="Arial" w:cs="Arial"/>
                <w:sz w:val="24"/>
                <w:szCs w:val="24"/>
              </w:rPr>
              <w:t>to national clinical audits so that healthcare can be checked and reviewed.</w:t>
            </w:r>
          </w:p>
          <w:p w:rsidR="00255BA7" w:rsidRPr="00CB5AA5" w:rsidRDefault="00255BA7" w:rsidP="00202C0B">
            <w:pPr>
              <w:jc w:val="center"/>
              <w:rPr>
                <w:rFonts w:ascii="Arial" w:hAnsi="Arial" w:cs="Arial"/>
                <w:sz w:val="24"/>
                <w:szCs w:val="24"/>
              </w:rPr>
            </w:pPr>
          </w:p>
          <w:p w:rsidR="00255BA7" w:rsidRPr="00CB5AA5" w:rsidRDefault="00255BA7" w:rsidP="00202C0B">
            <w:pPr>
              <w:pStyle w:val="ListParagraph"/>
              <w:numPr>
                <w:ilvl w:val="0"/>
                <w:numId w:val="12"/>
              </w:numPr>
              <w:rPr>
                <w:rFonts w:ascii="Arial" w:hAnsi="Arial" w:cs="Arial"/>
                <w:sz w:val="24"/>
                <w:szCs w:val="24"/>
              </w:rPr>
            </w:pPr>
            <w:r w:rsidRPr="00CB5AA5">
              <w:rPr>
                <w:rFonts w:ascii="Arial" w:hAnsi="Arial" w:cs="Arial"/>
                <w:sz w:val="24"/>
                <w:szCs w:val="24"/>
              </w:rPr>
              <w:t xml:space="preserve">Information from medical records can help doctors and other healthcare workers measure and check the quality of care which is provided to you. </w:t>
            </w:r>
          </w:p>
          <w:p w:rsidR="00255BA7" w:rsidRPr="00CB5AA5" w:rsidRDefault="00255BA7" w:rsidP="00202C0B">
            <w:pPr>
              <w:pStyle w:val="ListParagraph"/>
              <w:rPr>
                <w:rFonts w:ascii="Arial" w:hAnsi="Arial" w:cs="Arial"/>
                <w:sz w:val="24"/>
                <w:szCs w:val="24"/>
              </w:rPr>
            </w:pPr>
          </w:p>
          <w:p w:rsidR="00255BA7" w:rsidRPr="00CB5AA5" w:rsidRDefault="00255BA7" w:rsidP="00202C0B">
            <w:pPr>
              <w:pStyle w:val="ListParagraph"/>
              <w:numPr>
                <w:ilvl w:val="0"/>
                <w:numId w:val="12"/>
              </w:numPr>
              <w:spacing w:after="0"/>
              <w:rPr>
                <w:rFonts w:ascii="Arial" w:hAnsi="Arial" w:cs="Arial"/>
                <w:sz w:val="24"/>
                <w:szCs w:val="24"/>
              </w:rPr>
            </w:pPr>
            <w:r w:rsidRPr="00CB5AA5">
              <w:rPr>
                <w:rFonts w:ascii="Arial" w:hAnsi="Arial" w:cs="Arial"/>
                <w:sz w:val="24"/>
                <w:szCs w:val="24"/>
              </w:rPr>
              <w:t>The results of the checks or audits can show where hospitals are doing well and where they need to improve.</w:t>
            </w:r>
          </w:p>
          <w:p w:rsidR="00255BA7" w:rsidRPr="00CB5AA5" w:rsidRDefault="00255BA7" w:rsidP="00202C0B">
            <w:pPr>
              <w:rPr>
                <w:rFonts w:ascii="Arial" w:hAnsi="Arial" w:cs="Arial"/>
                <w:sz w:val="24"/>
                <w:szCs w:val="24"/>
              </w:rPr>
            </w:pPr>
          </w:p>
          <w:p w:rsidR="00255BA7" w:rsidRPr="00CB5AA5" w:rsidRDefault="00255BA7" w:rsidP="00202C0B">
            <w:pPr>
              <w:pStyle w:val="ListParagraph"/>
              <w:numPr>
                <w:ilvl w:val="0"/>
                <w:numId w:val="12"/>
              </w:numPr>
              <w:spacing w:after="0"/>
              <w:rPr>
                <w:rFonts w:ascii="Arial" w:hAnsi="Arial" w:cs="Arial"/>
                <w:sz w:val="24"/>
                <w:szCs w:val="24"/>
              </w:rPr>
            </w:pPr>
            <w:r w:rsidRPr="00CB5AA5">
              <w:rPr>
                <w:rFonts w:ascii="Arial" w:hAnsi="Arial" w:cs="Arial"/>
                <w:sz w:val="24"/>
                <w:szCs w:val="24"/>
              </w:rPr>
              <w:t>The results of the checks or audits are used to recommend improvements to patient care.</w:t>
            </w:r>
          </w:p>
          <w:p w:rsidR="00255BA7" w:rsidRPr="00CB5AA5" w:rsidRDefault="00255BA7" w:rsidP="00202C0B">
            <w:pPr>
              <w:rPr>
                <w:rFonts w:ascii="Arial" w:hAnsi="Arial" w:cs="Arial"/>
                <w:sz w:val="24"/>
                <w:szCs w:val="24"/>
              </w:rPr>
            </w:pPr>
          </w:p>
          <w:p w:rsidR="00255BA7" w:rsidRPr="00CB5AA5" w:rsidRDefault="00255BA7" w:rsidP="00202C0B">
            <w:pPr>
              <w:pStyle w:val="ListParagraph"/>
              <w:numPr>
                <w:ilvl w:val="0"/>
                <w:numId w:val="12"/>
              </w:numPr>
              <w:spacing w:after="0"/>
              <w:rPr>
                <w:rFonts w:ascii="Arial" w:hAnsi="Arial" w:cs="Arial"/>
                <w:sz w:val="24"/>
                <w:szCs w:val="24"/>
              </w:rPr>
            </w:pPr>
            <w:r>
              <w:rPr>
                <w:rFonts w:ascii="Arial" w:hAnsi="Arial" w:cs="Arial"/>
                <w:sz w:val="24"/>
                <w:szCs w:val="24"/>
              </w:rPr>
              <w:t>Data is sent to NHS Digital (</w:t>
            </w:r>
            <w:r w:rsidRPr="00CB5AA5">
              <w:rPr>
                <w:rFonts w:ascii="Arial" w:hAnsi="Arial" w:cs="Arial"/>
                <w:sz w:val="24"/>
                <w:szCs w:val="24"/>
              </w:rPr>
              <w:t>a national body with legal re</w:t>
            </w:r>
            <w:r>
              <w:rPr>
                <w:rFonts w:ascii="Arial" w:hAnsi="Arial" w:cs="Arial"/>
                <w:sz w:val="24"/>
                <w:szCs w:val="24"/>
              </w:rPr>
              <w:t>sponsibilities to collect data), Sheffield CCG</w:t>
            </w:r>
            <w:r w:rsidR="00B20C02">
              <w:rPr>
                <w:rFonts w:ascii="Arial" w:hAnsi="Arial" w:cs="Arial"/>
                <w:sz w:val="24"/>
                <w:szCs w:val="24"/>
              </w:rPr>
              <w:t>, Apollo Eclipse</w:t>
            </w:r>
            <w:r>
              <w:rPr>
                <w:rFonts w:ascii="Arial" w:hAnsi="Arial" w:cs="Arial"/>
                <w:sz w:val="24"/>
                <w:szCs w:val="24"/>
              </w:rPr>
              <w:t xml:space="preserve"> and Sheffield Diabetic Eye Screening Programme. </w:t>
            </w:r>
          </w:p>
          <w:p w:rsidR="00255BA7" w:rsidRPr="00CB5AA5" w:rsidRDefault="00255BA7" w:rsidP="00202C0B">
            <w:pPr>
              <w:rPr>
                <w:rFonts w:ascii="Arial" w:hAnsi="Arial" w:cs="Arial"/>
                <w:sz w:val="24"/>
                <w:szCs w:val="24"/>
              </w:rPr>
            </w:pPr>
          </w:p>
          <w:p w:rsidR="00255BA7" w:rsidRPr="00CB5AA5" w:rsidRDefault="00255BA7" w:rsidP="00202C0B">
            <w:pPr>
              <w:pStyle w:val="ListParagraph"/>
              <w:numPr>
                <w:ilvl w:val="0"/>
                <w:numId w:val="12"/>
              </w:numPr>
              <w:spacing w:after="0"/>
              <w:rPr>
                <w:rFonts w:ascii="Arial" w:hAnsi="Arial" w:cs="Arial"/>
                <w:sz w:val="24"/>
                <w:szCs w:val="24"/>
              </w:rPr>
            </w:pPr>
            <w:r w:rsidRPr="00CB5AA5">
              <w:rPr>
                <w:rFonts w:ascii="Arial" w:hAnsi="Arial" w:cs="Arial"/>
                <w:sz w:val="24"/>
                <w:szCs w:val="24"/>
              </w:rPr>
              <w:t xml:space="preserve">The data will include information about you, such as your NHS Number and date of birth and information about your health which is recorded in coded form -  for example the code for diabetes or high blood pressure. </w:t>
            </w:r>
          </w:p>
          <w:p w:rsidR="00255BA7" w:rsidRPr="00CB5AA5" w:rsidRDefault="00255BA7" w:rsidP="00202C0B">
            <w:pPr>
              <w:rPr>
                <w:rFonts w:ascii="Arial" w:hAnsi="Arial" w:cs="Arial"/>
                <w:sz w:val="24"/>
                <w:szCs w:val="24"/>
              </w:rPr>
            </w:pPr>
          </w:p>
          <w:p w:rsidR="00255BA7" w:rsidRPr="00CB5AA5" w:rsidRDefault="00255BA7" w:rsidP="00202C0B">
            <w:pPr>
              <w:pStyle w:val="ListParagraph"/>
              <w:numPr>
                <w:ilvl w:val="0"/>
                <w:numId w:val="12"/>
              </w:numPr>
              <w:spacing w:after="0"/>
              <w:rPr>
                <w:rFonts w:ascii="Arial" w:hAnsi="Arial" w:cs="Arial"/>
                <w:sz w:val="24"/>
                <w:szCs w:val="24"/>
              </w:rPr>
            </w:pPr>
            <w:r w:rsidRPr="00CB5AA5">
              <w:rPr>
                <w:rFonts w:ascii="Arial" w:hAnsi="Arial" w:cs="Arial"/>
                <w:sz w:val="24"/>
                <w:szCs w:val="24"/>
              </w:rPr>
              <w:t>We will only share your information for national clinical audits or checking purposes when the law allows.</w:t>
            </w:r>
          </w:p>
          <w:p w:rsidR="00255BA7" w:rsidRPr="00CB5AA5" w:rsidRDefault="00255BA7" w:rsidP="00202C0B">
            <w:pPr>
              <w:rPr>
                <w:rFonts w:ascii="Arial" w:hAnsi="Arial" w:cs="Arial"/>
                <w:sz w:val="24"/>
                <w:szCs w:val="24"/>
              </w:rPr>
            </w:pPr>
          </w:p>
          <w:p w:rsidR="00255BA7" w:rsidRPr="00CB5AA5" w:rsidRDefault="00255BA7" w:rsidP="00202C0B">
            <w:pPr>
              <w:pStyle w:val="ListParagraph"/>
              <w:numPr>
                <w:ilvl w:val="0"/>
                <w:numId w:val="12"/>
              </w:numPr>
              <w:spacing w:after="0"/>
              <w:rPr>
                <w:rFonts w:ascii="Arial" w:hAnsi="Arial" w:cs="Arial"/>
                <w:sz w:val="24"/>
                <w:szCs w:val="24"/>
              </w:rPr>
            </w:pPr>
            <w:r w:rsidRPr="00CB5AA5">
              <w:rPr>
                <w:rFonts w:ascii="Arial" w:hAnsi="Arial" w:cs="Arial"/>
                <w:sz w:val="24"/>
                <w:szCs w:val="24"/>
              </w:rPr>
              <w:t xml:space="preserve">For more information about national clinical audits see the Healthcare Quality Improvements Partnership website: </w:t>
            </w:r>
            <w:hyperlink r:id="rId28" w:history="1">
              <w:r w:rsidRPr="00CB5AA5">
                <w:rPr>
                  <w:rStyle w:val="Hyperlink"/>
                  <w:rFonts w:ascii="Arial" w:hAnsi="Arial" w:cs="Arial"/>
                  <w:sz w:val="24"/>
                  <w:szCs w:val="24"/>
                </w:rPr>
                <w:t>https://www.hqip.org.uk/</w:t>
              </w:r>
            </w:hyperlink>
            <w:r w:rsidRPr="00CB5AA5">
              <w:rPr>
                <w:rStyle w:val="Hyperlink"/>
                <w:rFonts w:ascii="Arial" w:hAnsi="Arial" w:cs="Arial"/>
                <w:sz w:val="24"/>
                <w:szCs w:val="24"/>
              </w:rPr>
              <w:t xml:space="preserve"> </w:t>
            </w:r>
            <w:r w:rsidRPr="00CB5AA5">
              <w:rPr>
                <w:rStyle w:val="Hyperlink"/>
                <w:rFonts w:ascii="Arial" w:hAnsi="Arial" w:cs="Arial"/>
                <w:sz w:val="24"/>
                <w:szCs w:val="24"/>
              </w:rPr>
              <w:br/>
            </w:r>
            <w:r w:rsidRPr="00CB5AA5">
              <w:rPr>
                <w:rStyle w:val="Hyperlink"/>
                <w:rFonts w:ascii="Arial" w:hAnsi="Arial" w:cs="Arial"/>
                <w:color w:val="auto"/>
                <w:sz w:val="24"/>
                <w:szCs w:val="24"/>
                <w:u w:val="none"/>
              </w:rPr>
              <w:t xml:space="preserve">or phone </w:t>
            </w:r>
            <w:r w:rsidRPr="00CB5AA5">
              <w:rPr>
                <w:rFonts w:ascii="Arial" w:hAnsi="Arial" w:cs="Arial"/>
                <w:sz w:val="24"/>
                <w:szCs w:val="24"/>
              </w:rPr>
              <w:t>020 7997 7370.</w:t>
            </w:r>
          </w:p>
          <w:p w:rsidR="00255BA7" w:rsidRPr="00CB5AA5" w:rsidRDefault="00255BA7" w:rsidP="00202C0B">
            <w:pPr>
              <w:rPr>
                <w:rFonts w:ascii="Arial" w:hAnsi="Arial" w:cs="Arial"/>
                <w:sz w:val="24"/>
                <w:szCs w:val="24"/>
              </w:rPr>
            </w:pPr>
            <w:r w:rsidRPr="00CB5AA5">
              <w:rPr>
                <w:rFonts w:ascii="Arial" w:hAnsi="Arial" w:cs="Arial"/>
                <w:sz w:val="24"/>
                <w:szCs w:val="24"/>
              </w:rPr>
              <w:t xml:space="preserve"> </w:t>
            </w:r>
          </w:p>
          <w:p w:rsidR="00255BA7" w:rsidRPr="00CB5AA5" w:rsidRDefault="00255BA7" w:rsidP="00202C0B">
            <w:pPr>
              <w:pStyle w:val="ListParagraph"/>
              <w:numPr>
                <w:ilvl w:val="0"/>
                <w:numId w:val="12"/>
              </w:numPr>
              <w:spacing w:after="0"/>
              <w:rPr>
                <w:rFonts w:ascii="Arial" w:hAnsi="Arial" w:cs="Arial"/>
                <w:sz w:val="24"/>
                <w:szCs w:val="24"/>
              </w:rPr>
            </w:pPr>
            <w:r w:rsidRPr="00CB5AA5">
              <w:rPr>
                <w:rFonts w:ascii="Arial" w:hAnsi="Arial" w:cs="Arial"/>
                <w:sz w:val="24"/>
                <w:szCs w:val="24"/>
              </w:rPr>
              <w:t>You have the right to object to your identifiable information being shared for national clinical audits. Please contact the practice if you wish to object.</w:t>
            </w:r>
          </w:p>
          <w:p w:rsidR="00255BA7" w:rsidRPr="00CB5AA5" w:rsidRDefault="00255BA7" w:rsidP="00202C0B">
            <w:pPr>
              <w:rPr>
                <w:rFonts w:ascii="Arial" w:hAnsi="Arial" w:cs="Arial"/>
                <w:sz w:val="22"/>
                <w:szCs w:val="22"/>
              </w:rPr>
            </w:pPr>
          </w:p>
          <w:p w:rsidR="00255BA7" w:rsidRPr="00E65C9B" w:rsidRDefault="00255BA7" w:rsidP="00202C0B">
            <w:pPr>
              <w:pStyle w:val="NormalWeb"/>
              <w:spacing w:line="256" w:lineRule="auto"/>
              <w:rPr>
                <w:rFonts w:ascii="Arial" w:hAnsi="Arial" w:cs="Arial"/>
              </w:rPr>
            </w:pPr>
          </w:p>
        </w:tc>
      </w:tr>
    </w:tbl>
    <w:p w:rsidR="00255BA7" w:rsidRDefault="00255BA7">
      <w:pPr>
        <w:rPr>
          <w:rFonts w:ascii="Arial" w:hAnsi="Arial" w:cs="Arial"/>
        </w:rPr>
      </w:pPr>
    </w:p>
    <w:p w:rsidR="00255BA7" w:rsidRPr="00E65C9B" w:rsidRDefault="00255BA7">
      <w:pPr>
        <w:rPr>
          <w:rFonts w:ascii="Arial" w:hAnsi="Arial" w:cs="Arial"/>
        </w:rPr>
      </w:pPr>
    </w:p>
    <w:p w:rsidR="00FC5D7C" w:rsidRPr="00E65C9B" w:rsidRDefault="00FC5D7C">
      <w:pPr>
        <w:rPr>
          <w:rFonts w:ascii="Arial" w:hAnsi="Arial" w:cs="Arial"/>
        </w:rPr>
      </w:pPr>
    </w:p>
    <w:tbl>
      <w:tblPr>
        <w:tblW w:w="9315" w:type="dxa"/>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5"/>
      </w:tblGrid>
      <w:tr w:rsidR="00FC5D7C" w:rsidRPr="00E65C9B" w:rsidTr="00C55D50">
        <w:trPr>
          <w:trHeight w:val="4725"/>
          <w:jc w:val="center"/>
        </w:trPr>
        <w:tc>
          <w:tcPr>
            <w:tcW w:w="9315" w:type="dxa"/>
            <w:tcBorders>
              <w:top w:val="single" w:sz="4" w:space="0" w:color="auto"/>
              <w:left w:val="single" w:sz="4" w:space="0" w:color="auto"/>
              <w:bottom w:val="single" w:sz="4" w:space="0" w:color="auto"/>
              <w:right w:val="single" w:sz="4" w:space="0" w:color="auto"/>
            </w:tcBorders>
          </w:tcPr>
          <w:p w:rsidR="00FC5D7C" w:rsidRPr="00E65C9B" w:rsidRDefault="00FC5D7C" w:rsidP="00C55D50">
            <w:pPr>
              <w:ind w:left="105"/>
              <w:jc w:val="center"/>
              <w:rPr>
                <w:rFonts w:ascii="Arial" w:hAnsi="Arial" w:cs="Arial"/>
                <w:b/>
                <w:sz w:val="28"/>
                <w:szCs w:val="28"/>
                <w:lang w:val="en-US" w:eastAsia="en-US"/>
              </w:rPr>
            </w:pPr>
            <w:r w:rsidRPr="00E65C9B">
              <w:rPr>
                <w:rFonts w:ascii="Arial" w:hAnsi="Arial" w:cs="Arial"/>
                <w:b/>
                <w:sz w:val="28"/>
                <w:szCs w:val="28"/>
                <w:lang w:val="en-US"/>
              </w:rPr>
              <w:lastRenderedPageBreak/>
              <w:t>How your information is shared so that this practice can meet legal requirements</w:t>
            </w:r>
          </w:p>
          <w:p w:rsidR="00FC5D7C" w:rsidRPr="00E65C9B" w:rsidRDefault="00FC5D7C" w:rsidP="00CB5AA5">
            <w:pPr>
              <w:ind w:left="105"/>
              <w:jc w:val="center"/>
              <w:rPr>
                <w:rFonts w:ascii="Arial" w:eastAsiaTheme="minorHAnsi" w:hAnsi="Arial" w:cs="Arial"/>
                <w:sz w:val="24"/>
                <w:szCs w:val="24"/>
              </w:rPr>
            </w:pPr>
            <w:r w:rsidRPr="00E65C9B">
              <w:rPr>
                <w:rFonts w:ascii="Arial" w:hAnsi="Arial" w:cs="Arial"/>
                <w:sz w:val="24"/>
                <w:szCs w:val="24"/>
              </w:rPr>
              <w:t xml:space="preserve">The law </w:t>
            </w:r>
            <w:r w:rsidRPr="00C55D50">
              <w:rPr>
                <w:rFonts w:ascii="Arial" w:hAnsi="Arial" w:cs="Arial"/>
                <w:color w:val="auto"/>
                <w:sz w:val="24"/>
                <w:szCs w:val="24"/>
              </w:rPr>
              <w:t xml:space="preserve">requires </w:t>
            </w:r>
            <w:r w:rsidR="00C55D50" w:rsidRPr="00C55D50">
              <w:rPr>
                <w:rFonts w:ascii="Arial" w:hAnsi="Arial" w:cs="Arial"/>
                <w:color w:val="auto"/>
                <w:sz w:val="24"/>
                <w:szCs w:val="24"/>
              </w:rPr>
              <w:t>Foxhill Medical Centre</w:t>
            </w:r>
            <w:r w:rsidRPr="00C55D50">
              <w:rPr>
                <w:rFonts w:ascii="Arial" w:hAnsi="Arial" w:cs="Arial"/>
                <w:color w:val="auto"/>
                <w:sz w:val="24"/>
                <w:szCs w:val="24"/>
              </w:rPr>
              <w:t xml:space="preserve"> </w:t>
            </w:r>
            <w:r w:rsidRPr="00E65C9B">
              <w:rPr>
                <w:rFonts w:ascii="Arial" w:hAnsi="Arial" w:cs="Arial"/>
                <w:sz w:val="24"/>
                <w:szCs w:val="24"/>
              </w:rPr>
              <w:t>to share information from your medical records in certain circumstances. Information is shared so that the NHS or Public Health England can, for example:</w:t>
            </w:r>
          </w:p>
          <w:p w:rsidR="00FC5D7C" w:rsidRPr="00E65C9B" w:rsidRDefault="00FC5D7C">
            <w:pPr>
              <w:ind w:left="105"/>
              <w:rPr>
                <w:rFonts w:ascii="Arial" w:hAnsi="Arial" w:cs="Arial"/>
                <w:sz w:val="24"/>
                <w:szCs w:val="24"/>
              </w:rPr>
            </w:pPr>
          </w:p>
          <w:p w:rsidR="00FC5D7C" w:rsidRPr="00E65C9B" w:rsidRDefault="00FC5D7C" w:rsidP="00FC5D7C">
            <w:pPr>
              <w:pStyle w:val="ListParagraph"/>
              <w:numPr>
                <w:ilvl w:val="0"/>
                <w:numId w:val="13"/>
              </w:numPr>
              <w:spacing w:after="0"/>
              <w:ind w:left="825"/>
              <w:rPr>
                <w:rFonts w:ascii="Arial" w:hAnsi="Arial" w:cs="Arial"/>
                <w:sz w:val="24"/>
                <w:szCs w:val="24"/>
              </w:rPr>
            </w:pPr>
            <w:r w:rsidRPr="00E65C9B">
              <w:rPr>
                <w:rFonts w:ascii="Arial" w:hAnsi="Arial" w:cs="Arial"/>
                <w:sz w:val="24"/>
                <w:szCs w:val="24"/>
              </w:rPr>
              <w:t>plan and manage services;</w:t>
            </w:r>
          </w:p>
          <w:p w:rsidR="00FC5D7C" w:rsidRPr="00E65C9B" w:rsidRDefault="00FC5D7C" w:rsidP="00FC5D7C">
            <w:pPr>
              <w:pStyle w:val="ListParagraph"/>
              <w:numPr>
                <w:ilvl w:val="0"/>
                <w:numId w:val="13"/>
              </w:numPr>
              <w:spacing w:after="0"/>
              <w:ind w:left="825"/>
              <w:rPr>
                <w:rFonts w:ascii="Arial" w:hAnsi="Arial" w:cs="Arial"/>
                <w:sz w:val="24"/>
                <w:szCs w:val="24"/>
              </w:rPr>
            </w:pPr>
            <w:r w:rsidRPr="00E65C9B">
              <w:rPr>
                <w:rFonts w:ascii="Arial" w:hAnsi="Arial" w:cs="Arial"/>
                <w:sz w:val="24"/>
                <w:szCs w:val="24"/>
              </w:rPr>
              <w:t>check that the care being provided is safe;</w:t>
            </w:r>
          </w:p>
          <w:p w:rsidR="00FC5D7C" w:rsidRPr="00E65C9B" w:rsidRDefault="00FC5D7C" w:rsidP="00FC5D7C">
            <w:pPr>
              <w:pStyle w:val="ListParagraph"/>
              <w:numPr>
                <w:ilvl w:val="0"/>
                <w:numId w:val="13"/>
              </w:numPr>
              <w:spacing w:after="0"/>
              <w:ind w:left="825"/>
              <w:rPr>
                <w:rFonts w:ascii="Arial" w:hAnsi="Arial" w:cs="Arial"/>
                <w:sz w:val="24"/>
                <w:szCs w:val="24"/>
              </w:rPr>
            </w:pPr>
            <w:proofErr w:type="gramStart"/>
            <w:r w:rsidRPr="00E65C9B">
              <w:rPr>
                <w:rFonts w:ascii="Arial" w:hAnsi="Arial" w:cs="Arial"/>
                <w:sz w:val="24"/>
                <w:szCs w:val="24"/>
              </w:rPr>
              <w:t>prevent</w:t>
            </w:r>
            <w:proofErr w:type="gramEnd"/>
            <w:r w:rsidRPr="00E65C9B">
              <w:rPr>
                <w:rFonts w:ascii="Arial" w:hAnsi="Arial" w:cs="Arial"/>
                <w:sz w:val="24"/>
                <w:szCs w:val="24"/>
              </w:rPr>
              <w:t xml:space="preserve"> infectious diseases from spreading.  </w:t>
            </w:r>
          </w:p>
          <w:p w:rsidR="00FC5D7C" w:rsidRPr="00E65C9B" w:rsidRDefault="00FC5D7C">
            <w:pPr>
              <w:pStyle w:val="ListParagraph"/>
              <w:spacing w:after="0"/>
              <w:ind w:left="825"/>
              <w:rPr>
                <w:rFonts w:ascii="Arial" w:hAnsi="Arial" w:cs="Arial"/>
                <w:sz w:val="24"/>
                <w:szCs w:val="24"/>
              </w:rPr>
            </w:pPr>
          </w:p>
          <w:p w:rsidR="00FC5D7C" w:rsidRPr="00E65C9B" w:rsidRDefault="00FC5D7C">
            <w:pPr>
              <w:ind w:left="105"/>
              <w:rPr>
                <w:rFonts w:ascii="Arial" w:hAnsi="Arial" w:cs="Arial"/>
                <w:sz w:val="24"/>
                <w:szCs w:val="24"/>
              </w:rPr>
            </w:pPr>
            <w:r w:rsidRPr="00E65C9B">
              <w:rPr>
                <w:rFonts w:ascii="Arial" w:hAnsi="Arial" w:cs="Arial"/>
                <w:sz w:val="24"/>
                <w:szCs w:val="24"/>
              </w:rPr>
              <w:t>We will share information with NHS Digital, the Care Quality Commission and local health protection team (or Public Health England) when the law requires us to do so. Please see below for more information.</w:t>
            </w:r>
          </w:p>
          <w:p w:rsidR="00FC5D7C" w:rsidRPr="00E65C9B" w:rsidRDefault="00FC5D7C">
            <w:pPr>
              <w:ind w:left="105"/>
              <w:rPr>
                <w:rFonts w:ascii="Arial" w:hAnsi="Arial" w:cs="Arial"/>
                <w:sz w:val="24"/>
                <w:szCs w:val="24"/>
              </w:rPr>
            </w:pPr>
          </w:p>
          <w:p w:rsidR="00FC5D7C" w:rsidRPr="00E65C9B" w:rsidRDefault="00FC5D7C">
            <w:pPr>
              <w:spacing w:after="160" w:line="256" w:lineRule="auto"/>
              <w:ind w:left="105"/>
              <w:rPr>
                <w:rFonts w:ascii="Arial" w:hAnsi="Arial" w:cs="Arial"/>
                <w:b/>
                <w:sz w:val="28"/>
                <w:szCs w:val="28"/>
                <w:lang w:val="en-US" w:eastAsia="en-US"/>
              </w:rPr>
            </w:pPr>
            <w:r w:rsidRPr="00E65C9B">
              <w:rPr>
                <w:rFonts w:ascii="Arial" w:hAnsi="Arial" w:cs="Arial"/>
                <w:sz w:val="24"/>
                <w:szCs w:val="24"/>
              </w:rPr>
              <w:t>We must also share your information if a court of law orders us to do so.</w:t>
            </w:r>
          </w:p>
        </w:tc>
      </w:tr>
    </w:tbl>
    <w:p w:rsidR="00FC5D7C" w:rsidRPr="00E65C9B" w:rsidRDefault="00FC5D7C" w:rsidP="00FC5D7C">
      <w:pPr>
        <w:rPr>
          <w:rFonts w:ascii="Arial" w:eastAsiaTheme="minorHAnsi" w:hAnsi="Arial" w:cs="Arial"/>
          <w:sz w:val="24"/>
          <w:szCs w:val="24"/>
          <w:lang w:eastAsia="en-US"/>
        </w:rPr>
      </w:pPr>
    </w:p>
    <w:p w:rsidR="00FC5D7C" w:rsidRPr="00E65C9B" w:rsidRDefault="00FC5D7C" w:rsidP="00FC5D7C">
      <w:pPr>
        <w:rPr>
          <w:rFonts w:ascii="Arial" w:hAnsi="Arial" w:cs="Arial"/>
          <w:sz w:val="24"/>
          <w:szCs w:val="24"/>
        </w:rPr>
      </w:pPr>
    </w:p>
    <w:tbl>
      <w:tblPr>
        <w:tblW w:w="9465" w:type="dxa"/>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FC5D7C" w:rsidRPr="00E65C9B" w:rsidTr="00C55D50">
        <w:trPr>
          <w:trHeight w:val="4701"/>
          <w:jc w:val="center"/>
        </w:trPr>
        <w:tc>
          <w:tcPr>
            <w:tcW w:w="9465" w:type="dxa"/>
            <w:tcBorders>
              <w:top w:val="single" w:sz="4" w:space="0" w:color="auto"/>
              <w:left w:val="single" w:sz="4" w:space="0" w:color="auto"/>
              <w:bottom w:val="single" w:sz="4" w:space="0" w:color="auto"/>
              <w:right w:val="single" w:sz="4" w:space="0" w:color="auto"/>
            </w:tcBorders>
          </w:tcPr>
          <w:p w:rsidR="00FC5D7C" w:rsidRPr="00E65C9B" w:rsidRDefault="00FC5D7C" w:rsidP="00C55D50">
            <w:pPr>
              <w:jc w:val="center"/>
              <w:rPr>
                <w:rFonts w:ascii="Arial" w:eastAsiaTheme="minorHAnsi" w:hAnsi="Arial" w:cs="Arial"/>
                <w:b/>
                <w:sz w:val="28"/>
                <w:szCs w:val="28"/>
                <w:lang w:eastAsia="en-US"/>
              </w:rPr>
            </w:pPr>
            <w:r w:rsidRPr="00E65C9B">
              <w:rPr>
                <w:rFonts w:ascii="Arial" w:hAnsi="Arial" w:cs="Arial"/>
                <w:b/>
                <w:sz w:val="28"/>
                <w:szCs w:val="28"/>
              </w:rPr>
              <w:t>NHS Digital</w:t>
            </w:r>
          </w:p>
          <w:p w:rsidR="00FC5D7C" w:rsidRPr="00E65C9B" w:rsidRDefault="00FC5D7C" w:rsidP="00FC5D7C">
            <w:pPr>
              <w:pStyle w:val="ListParagraph"/>
              <w:numPr>
                <w:ilvl w:val="0"/>
                <w:numId w:val="14"/>
              </w:numPr>
              <w:spacing w:after="0"/>
              <w:ind w:left="795"/>
              <w:rPr>
                <w:rFonts w:ascii="Arial" w:hAnsi="Arial" w:cs="Arial"/>
                <w:sz w:val="24"/>
                <w:szCs w:val="24"/>
              </w:rPr>
            </w:pPr>
            <w:r w:rsidRPr="00E65C9B">
              <w:rPr>
                <w:rFonts w:ascii="Arial" w:hAnsi="Arial" w:cs="Arial"/>
                <w:sz w:val="24"/>
                <w:szCs w:val="24"/>
              </w:rPr>
              <w:t>NHS Digital is a national body which has legal responsibilities to collect information about health and social care services.</w:t>
            </w:r>
          </w:p>
          <w:p w:rsidR="00FC5D7C" w:rsidRPr="00E65C9B" w:rsidRDefault="00FC5D7C">
            <w:pPr>
              <w:ind w:left="435"/>
              <w:rPr>
                <w:rFonts w:ascii="Arial" w:hAnsi="Arial" w:cs="Arial"/>
                <w:sz w:val="24"/>
                <w:szCs w:val="24"/>
              </w:rPr>
            </w:pPr>
            <w:r w:rsidRPr="00E65C9B">
              <w:rPr>
                <w:rFonts w:ascii="Arial" w:hAnsi="Arial" w:cs="Arial"/>
                <w:sz w:val="24"/>
                <w:szCs w:val="24"/>
              </w:rPr>
              <w:t xml:space="preserve"> </w:t>
            </w:r>
          </w:p>
          <w:p w:rsidR="00FC5D7C" w:rsidRPr="00E65C9B" w:rsidRDefault="00FC5D7C" w:rsidP="00FC5D7C">
            <w:pPr>
              <w:pStyle w:val="ListParagraph"/>
              <w:numPr>
                <w:ilvl w:val="0"/>
                <w:numId w:val="14"/>
              </w:numPr>
              <w:spacing w:after="0"/>
              <w:ind w:left="795"/>
              <w:rPr>
                <w:rFonts w:ascii="Arial" w:hAnsi="Arial" w:cs="Arial"/>
                <w:sz w:val="24"/>
                <w:szCs w:val="24"/>
              </w:rPr>
            </w:pPr>
            <w:r w:rsidRPr="00E65C9B">
              <w:rPr>
                <w:rFonts w:ascii="Arial" w:hAnsi="Arial" w:cs="Arial"/>
                <w:sz w:val="24"/>
                <w:szCs w:val="24"/>
              </w:rPr>
              <w:t>It collects information from across the NHS in England and provides reports on how the NHS is performing. These reports help to plan and improve services to patients.</w:t>
            </w:r>
          </w:p>
          <w:p w:rsidR="00FC5D7C" w:rsidRPr="00E65C9B" w:rsidRDefault="00FC5D7C">
            <w:pPr>
              <w:ind w:left="75"/>
              <w:rPr>
                <w:rFonts w:ascii="Arial" w:hAnsi="Arial" w:cs="Arial"/>
                <w:sz w:val="24"/>
                <w:szCs w:val="24"/>
              </w:rPr>
            </w:pPr>
            <w:r w:rsidRPr="00E65C9B">
              <w:rPr>
                <w:rFonts w:ascii="Arial" w:hAnsi="Arial" w:cs="Arial"/>
                <w:sz w:val="24"/>
                <w:szCs w:val="24"/>
              </w:rPr>
              <w:t xml:space="preserve">  </w:t>
            </w:r>
          </w:p>
          <w:p w:rsidR="00FC5D7C" w:rsidRPr="00E65C9B" w:rsidRDefault="00FC5D7C" w:rsidP="00FC5D7C">
            <w:pPr>
              <w:pStyle w:val="ListParagraph"/>
              <w:numPr>
                <w:ilvl w:val="0"/>
                <w:numId w:val="14"/>
              </w:numPr>
              <w:spacing w:after="0"/>
              <w:ind w:left="795"/>
              <w:rPr>
                <w:rFonts w:ascii="Arial" w:hAnsi="Arial" w:cs="Arial"/>
                <w:sz w:val="24"/>
                <w:szCs w:val="24"/>
              </w:rPr>
            </w:pPr>
            <w:r w:rsidRPr="00E65C9B">
              <w:rPr>
                <w:rFonts w:ascii="Arial" w:hAnsi="Arial" w:cs="Arial"/>
                <w:sz w:val="24"/>
                <w:szCs w:val="24"/>
              </w:rPr>
              <w:t>This practice must comply with the law and will send data to NHS Digital, for example, when it is told to do so by the Secretary of State for Health or NHS England under the Health and Social Care Act 2012.</w:t>
            </w:r>
          </w:p>
          <w:p w:rsidR="00FC5D7C" w:rsidRPr="00E65C9B" w:rsidRDefault="00FC5D7C">
            <w:pPr>
              <w:ind w:left="75"/>
              <w:rPr>
                <w:rFonts w:ascii="Arial" w:hAnsi="Arial" w:cs="Arial"/>
                <w:sz w:val="24"/>
                <w:szCs w:val="24"/>
              </w:rPr>
            </w:pPr>
          </w:p>
          <w:p w:rsidR="009D0C8E" w:rsidRPr="009D0C8E" w:rsidRDefault="00FC5D7C" w:rsidP="009D0C8E">
            <w:pPr>
              <w:pStyle w:val="ListParagraph"/>
              <w:numPr>
                <w:ilvl w:val="0"/>
                <w:numId w:val="14"/>
              </w:numPr>
              <w:spacing w:after="0"/>
              <w:rPr>
                <w:rStyle w:val="Hyperlink"/>
                <w:rFonts w:ascii="Arial" w:hAnsi="Arial" w:cs="Arial"/>
                <w:color w:val="0070C0"/>
              </w:rPr>
            </w:pPr>
            <w:r w:rsidRPr="009D0C8E">
              <w:rPr>
                <w:rFonts w:ascii="Arial" w:hAnsi="Arial" w:cs="Arial"/>
                <w:sz w:val="24"/>
                <w:szCs w:val="24"/>
              </w:rPr>
              <w:t xml:space="preserve">More information about NHS Digital and how it uses information can be found at: </w:t>
            </w:r>
            <w:r w:rsidR="009D0C8E" w:rsidRPr="009D0C8E">
              <w:rPr>
                <w:rFonts w:ascii="Arial" w:hAnsi="Arial" w:cs="Arial"/>
                <w:sz w:val="24"/>
                <w:szCs w:val="24"/>
              </w:rPr>
              <w:t xml:space="preserve"> </w:t>
            </w:r>
            <w:hyperlink r:id="rId29" w:history="1">
              <w:r w:rsidRPr="009D0C8E">
                <w:rPr>
                  <w:rStyle w:val="Hyperlink"/>
                  <w:rFonts w:ascii="Arial" w:hAnsi="Arial" w:cs="Arial"/>
                  <w:color w:val="002060"/>
                  <w:sz w:val="24"/>
                  <w:szCs w:val="24"/>
                </w:rPr>
                <w:t>https://digital.nhs.uk/home</w:t>
              </w:r>
            </w:hyperlink>
          </w:p>
          <w:p w:rsidR="00FC5D7C" w:rsidRPr="00E65C9B" w:rsidRDefault="00FC5D7C">
            <w:pPr>
              <w:pStyle w:val="ListParagraph"/>
              <w:spacing w:after="0"/>
              <w:rPr>
                <w:rStyle w:val="Hyperlink"/>
                <w:rFonts w:ascii="Arial" w:hAnsi="Arial" w:cs="Arial"/>
                <w:color w:val="0070C0"/>
                <w:sz w:val="24"/>
                <w:szCs w:val="24"/>
              </w:rPr>
            </w:pPr>
          </w:p>
          <w:p w:rsidR="00FC5D7C" w:rsidRPr="00E65C9B" w:rsidRDefault="00FC5D7C" w:rsidP="00FC5D7C">
            <w:pPr>
              <w:pStyle w:val="ListParagraph"/>
              <w:numPr>
                <w:ilvl w:val="0"/>
                <w:numId w:val="14"/>
              </w:numPr>
              <w:spacing w:after="0"/>
              <w:rPr>
                <w:rFonts w:ascii="Arial" w:hAnsi="Arial" w:cs="Arial"/>
              </w:rPr>
            </w:pPr>
            <w:r w:rsidRPr="00E65C9B">
              <w:rPr>
                <w:rFonts w:ascii="Arial" w:hAnsi="Arial" w:cs="Arial"/>
                <w:sz w:val="24"/>
                <w:szCs w:val="24"/>
              </w:rPr>
              <w:t xml:space="preserve">NHS Digital sometimes shares names and addresses of patients suspected of committing immigration offences with the Home Office. More information on this can be found here: </w:t>
            </w:r>
            <w:hyperlink r:id="rId30" w:history="1">
              <w:r w:rsidRPr="00E65C9B">
                <w:rPr>
                  <w:rStyle w:val="Hyperlink"/>
                  <w:rFonts w:ascii="Arial" w:hAnsi="Arial" w:cs="Arial"/>
                  <w:sz w:val="24"/>
                  <w:szCs w:val="24"/>
                </w:rPr>
                <w:t>https://www.gov.uk/government/publications/information-requests-from-the-home-office-to-nhs-digital</w:t>
              </w:r>
            </w:hyperlink>
          </w:p>
          <w:p w:rsidR="00FC5D7C" w:rsidRPr="00E65C9B" w:rsidRDefault="00FC5D7C">
            <w:pPr>
              <w:spacing w:line="256" w:lineRule="auto"/>
              <w:rPr>
                <w:rFonts w:ascii="Arial" w:eastAsiaTheme="minorHAnsi" w:hAnsi="Arial" w:cs="Arial"/>
                <w:sz w:val="24"/>
                <w:szCs w:val="24"/>
                <w:lang w:eastAsia="en-US"/>
              </w:rPr>
            </w:pPr>
          </w:p>
        </w:tc>
      </w:tr>
    </w:tbl>
    <w:p w:rsidR="00FC5D7C" w:rsidRPr="00E65C9B" w:rsidRDefault="00FC5D7C" w:rsidP="00FC5D7C">
      <w:pPr>
        <w:rPr>
          <w:rFonts w:ascii="Arial" w:eastAsiaTheme="minorHAnsi" w:hAnsi="Arial" w:cs="Arial"/>
          <w:b/>
          <w:sz w:val="24"/>
          <w:szCs w:val="24"/>
          <w:lang w:eastAsia="en-US"/>
        </w:rPr>
      </w:pPr>
    </w:p>
    <w:tbl>
      <w:tblPr>
        <w:tblpPr w:leftFromText="180" w:rightFromText="180" w:bottomFromText="160" w:vertAnchor="text" w:tblpXSpec="center" w:tblpY="7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C5D7C" w:rsidRPr="00E65C9B" w:rsidTr="00C55D50">
        <w:trPr>
          <w:trHeight w:val="2962"/>
        </w:trPr>
        <w:tc>
          <w:tcPr>
            <w:tcW w:w="9209" w:type="dxa"/>
            <w:tcBorders>
              <w:top w:val="single" w:sz="4" w:space="0" w:color="auto"/>
              <w:left w:val="single" w:sz="4" w:space="0" w:color="auto"/>
              <w:bottom w:val="single" w:sz="4" w:space="0" w:color="auto"/>
              <w:right w:val="single" w:sz="4" w:space="0" w:color="auto"/>
            </w:tcBorders>
          </w:tcPr>
          <w:p w:rsidR="00FC5D7C" w:rsidRPr="00E65C9B" w:rsidRDefault="00FC5D7C" w:rsidP="00C55D50">
            <w:pPr>
              <w:ind w:left="75"/>
              <w:jc w:val="center"/>
              <w:rPr>
                <w:rFonts w:ascii="Arial" w:eastAsiaTheme="minorHAnsi" w:hAnsi="Arial" w:cs="Arial"/>
                <w:b/>
                <w:sz w:val="28"/>
                <w:szCs w:val="28"/>
                <w:lang w:eastAsia="en-US"/>
              </w:rPr>
            </w:pPr>
            <w:r w:rsidRPr="00E65C9B">
              <w:rPr>
                <w:rFonts w:ascii="Arial" w:hAnsi="Arial" w:cs="Arial"/>
                <w:b/>
                <w:sz w:val="28"/>
                <w:szCs w:val="28"/>
              </w:rPr>
              <w:t>Care Quality Commission (CQC)</w:t>
            </w:r>
          </w:p>
          <w:p w:rsidR="00FC5D7C" w:rsidRPr="00E65C9B" w:rsidRDefault="00FC5D7C" w:rsidP="00FC5D7C">
            <w:pPr>
              <w:pStyle w:val="ListParagraph"/>
              <w:numPr>
                <w:ilvl w:val="0"/>
                <w:numId w:val="15"/>
              </w:numPr>
              <w:spacing w:after="0"/>
              <w:ind w:left="714" w:hanging="357"/>
              <w:rPr>
                <w:rFonts w:ascii="Arial" w:hAnsi="Arial" w:cs="Arial"/>
                <w:sz w:val="24"/>
                <w:szCs w:val="24"/>
              </w:rPr>
            </w:pPr>
            <w:r w:rsidRPr="00E65C9B">
              <w:rPr>
                <w:rFonts w:ascii="Arial" w:hAnsi="Arial" w:cs="Arial"/>
                <w:sz w:val="24"/>
                <w:szCs w:val="24"/>
              </w:rPr>
              <w:t xml:space="preserve">The CQC regulates health and social care services to ensure that safe care is provided. </w:t>
            </w:r>
          </w:p>
          <w:p w:rsidR="00FC5D7C" w:rsidRPr="00E65C9B" w:rsidRDefault="00FC5D7C">
            <w:pPr>
              <w:pStyle w:val="ListParagraph"/>
              <w:spacing w:after="0"/>
              <w:ind w:left="714"/>
              <w:rPr>
                <w:rFonts w:ascii="Arial" w:hAnsi="Arial" w:cs="Arial"/>
                <w:sz w:val="24"/>
                <w:szCs w:val="24"/>
              </w:rPr>
            </w:pPr>
          </w:p>
          <w:p w:rsidR="00FC5D7C" w:rsidRPr="00E65C9B" w:rsidRDefault="00FC5D7C" w:rsidP="00FC5D7C">
            <w:pPr>
              <w:pStyle w:val="ListParagraph"/>
              <w:numPr>
                <w:ilvl w:val="0"/>
                <w:numId w:val="15"/>
              </w:numPr>
              <w:spacing w:after="0"/>
              <w:ind w:left="714" w:hanging="357"/>
              <w:rPr>
                <w:rFonts w:ascii="Arial" w:hAnsi="Arial" w:cs="Arial"/>
                <w:sz w:val="24"/>
                <w:szCs w:val="24"/>
              </w:rPr>
            </w:pPr>
            <w:r w:rsidRPr="00E65C9B">
              <w:rPr>
                <w:rFonts w:ascii="Arial" w:hAnsi="Arial" w:cs="Arial"/>
                <w:sz w:val="24"/>
                <w:szCs w:val="24"/>
              </w:rPr>
              <w:t xml:space="preserve">The law says that we must report certain serious events to the CQC, for example, when patient safety has been put at risk. </w:t>
            </w:r>
          </w:p>
          <w:p w:rsidR="00FC5D7C" w:rsidRPr="00E65C9B" w:rsidRDefault="00FC5D7C">
            <w:pPr>
              <w:rPr>
                <w:rFonts w:ascii="Arial" w:hAnsi="Arial" w:cs="Arial"/>
                <w:sz w:val="24"/>
                <w:szCs w:val="24"/>
              </w:rPr>
            </w:pPr>
          </w:p>
          <w:p w:rsidR="00FC5D7C" w:rsidRPr="00E65C9B" w:rsidRDefault="00FC5D7C" w:rsidP="00FC5D7C">
            <w:pPr>
              <w:pStyle w:val="ListParagraph"/>
              <w:numPr>
                <w:ilvl w:val="0"/>
                <w:numId w:val="15"/>
              </w:numPr>
              <w:spacing w:after="0"/>
              <w:ind w:left="714" w:hanging="357"/>
              <w:rPr>
                <w:rFonts w:ascii="Arial" w:hAnsi="Arial" w:cs="Arial"/>
                <w:sz w:val="24"/>
                <w:szCs w:val="24"/>
              </w:rPr>
            </w:pPr>
            <w:r w:rsidRPr="00E65C9B">
              <w:rPr>
                <w:rFonts w:ascii="Arial" w:hAnsi="Arial" w:cs="Arial"/>
                <w:sz w:val="24"/>
                <w:szCs w:val="24"/>
              </w:rPr>
              <w:t xml:space="preserve">For more information about the CQC see: </w:t>
            </w:r>
            <w:hyperlink r:id="rId31" w:history="1">
              <w:r w:rsidRPr="00E65C9B">
                <w:rPr>
                  <w:rStyle w:val="Hyperlink"/>
                  <w:rFonts w:ascii="Arial" w:hAnsi="Arial" w:cs="Arial"/>
                  <w:sz w:val="24"/>
                  <w:szCs w:val="24"/>
                </w:rPr>
                <w:t>http://www.cqc.org.uk/</w:t>
              </w:r>
            </w:hyperlink>
          </w:p>
          <w:p w:rsidR="00FC5D7C" w:rsidRPr="00E65C9B" w:rsidRDefault="00FC5D7C">
            <w:pPr>
              <w:rPr>
                <w:rFonts w:ascii="Arial" w:hAnsi="Arial" w:cs="Arial"/>
                <w:sz w:val="24"/>
                <w:szCs w:val="24"/>
              </w:rPr>
            </w:pPr>
            <w:r w:rsidRPr="00E65C9B">
              <w:rPr>
                <w:rFonts w:ascii="Arial" w:hAnsi="Arial" w:cs="Arial"/>
                <w:sz w:val="24"/>
                <w:szCs w:val="24"/>
              </w:rPr>
              <w:br w:type="page"/>
            </w:r>
          </w:p>
          <w:p w:rsidR="00FC5D7C" w:rsidRPr="00E65C9B" w:rsidRDefault="00FC5D7C">
            <w:pPr>
              <w:spacing w:after="160" w:line="256" w:lineRule="auto"/>
              <w:rPr>
                <w:rFonts w:ascii="Arial" w:eastAsiaTheme="minorHAnsi" w:hAnsi="Arial" w:cs="Arial"/>
                <w:b/>
                <w:sz w:val="28"/>
                <w:szCs w:val="28"/>
                <w:lang w:eastAsia="en-US"/>
              </w:rPr>
            </w:pPr>
          </w:p>
        </w:tc>
      </w:tr>
    </w:tbl>
    <w:p w:rsidR="00FC5D7C" w:rsidRPr="00E65C9B" w:rsidRDefault="00FC5D7C" w:rsidP="00FC5D7C">
      <w:pPr>
        <w:rPr>
          <w:rFonts w:ascii="Arial" w:eastAsiaTheme="minorHAnsi" w:hAnsi="Arial" w:cs="Arial"/>
          <w:b/>
          <w:sz w:val="28"/>
          <w:szCs w:val="28"/>
          <w:lang w:eastAsia="en-US"/>
        </w:rPr>
      </w:pPr>
    </w:p>
    <w:tbl>
      <w:tblPr>
        <w:tblW w:w="9060" w:type="dxa"/>
        <w:jc w:val="center"/>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C5D7C" w:rsidRPr="00E65C9B" w:rsidTr="00C55D50">
        <w:trPr>
          <w:trHeight w:val="4140"/>
          <w:jc w:val="center"/>
        </w:trPr>
        <w:tc>
          <w:tcPr>
            <w:tcW w:w="9060" w:type="dxa"/>
            <w:tcBorders>
              <w:top w:val="single" w:sz="4" w:space="0" w:color="auto"/>
              <w:left w:val="single" w:sz="4" w:space="0" w:color="auto"/>
              <w:bottom w:val="single" w:sz="4" w:space="0" w:color="auto"/>
              <w:right w:val="single" w:sz="4" w:space="0" w:color="auto"/>
            </w:tcBorders>
          </w:tcPr>
          <w:p w:rsidR="00FC5D7C" w:rsidRPr="00E65C9B" w:rsidRDefault="00FC5D7C" w:rsidP="00C55D50">
            <w:pPr>
              <w:ind w:left="30"/>
              <w:jc w:val="center"/>
              <w:rPr>
                <w:rFonts w:ascii="Arial" w:eastAsiaTheme="minorHAnsi" w:hAnsi="Arial" w:cs="Arial"/>
                <w:b/>
                <w:sz w:val="28"/>
                <w:szCs w:val="28"/>
                <w:lang w:eastAsia="en-US"/>
              </w:rPr>
            </w:pPr>
            <w:r w:rsidRPr="00E65C9B">
              <w:rPr>
                <w:rFonts w:ascii="Arial" w:hAnsi="Arial" w:cs="Arial"/>
                <w:b/>
                <w:sz w:val="28"/>
                <w:szCs w:val="28"/>
              </w:rPr>
              <w:lastRenderedPageBreak/>
              <w:t>Public Health</w:t>
            </w:r>
          </w:p>
          <w:p w:rsidR="00FC5D7C" w:rsidRPr="00E65C9B" w:rsidRDefault="00FC5D7C" w:rsidP="00FC5D7C">
            <w:pPr>
              <w:pStyle w:val="ListParagraph"/>
              <w:numPr>
                <w:ilvl w:val="0"/>
                <w:numId w:val="16"/>
              </w:numPr>
              <w:ind w:left="750"/>
              <w:rPr>
                <w:rFonts w:ascii="Arial" w:hAnsi="Arial" w:cs="Arial"/>
                <w:sz w:val="24"/>
                <w:szCs w:val="24"/>
              </w:rPr>
            </w:pPr>
            <w:r w:rsidRPr="00E65C9B">
              <w:rPr>
                <w:rFonts w:ascii="Arial" w:hAnsi="Arial" w:cs="Arial"/>
                <w:sz w:val="24"/>
                <w:szCs w:val="24"/>
              </w:rPr>
              <w:t xml:space="preserve">The law requires us to share data for public health reasons, for example to prevent the spread of infectious diseases or other diseases which threaten the health of the population. </w:t>
            </w:r>
          </w:p>
          <w:p w:rsidR="00FC5D7C" w:rsidRPr="00E65C9B" w:rsidRDefault="00FC5D7C">
            <w:pPr>
              <w:pStyle w:val="ListParagraph"/>
              <w:ind w:left="750"/>
              <w:rPr>
                <w:rFonts w:ascii="Arial" w:hAnsi="Arial" w:cs="Arial"/>
                <w:sz w:val="24"/>
                <w:szCs w:val="24"/>
              </w:rPr>
            </w:pPr>
          </w:p>
          <w:p w:rsidR="00FC5D7C" w:rsidRPr="00E65C9B" w:rsidRDefault="00FC5D7C" w:rsidP="00FC5D7C">
            <w:pPr>
              <w:pStyle w:val="ListParagraph"/>
              <w:numPr>
                <w:ilvl w:val="0"/>
                <w:numId w:val="16"/>
              </w:numPr>
              <w:spacing w:after="0"/>
              <w:ind w:left="744" w:hanging="357"/>
              <w:rPr>
                <w:rFonts w:ascii="Arial" w:hAnsi="Arial" w:cs="Arial"/>
                <w:sz w:val="24"/>
                <w:szCs w:val="24"/>
              </w:rPr>
            </w:pPr>
            <w:r w:rsidRPr="00E65C9B">
              <w:rPr>
                <w:rFonts w:ascii="Arial" w:hAnsi="Arial" w:cs="Arial"/>
                <w:sz w:val="24"/>
                <w:szCs w:val="24"/>
              </w:rPr>
              <w:t>We will report the relevant information to local health protection team or Public Health England.</w:t>
            </w:r>
          </w:p>
          <w:p w:rsidR="00FC5D7C" w:rsidRPr="00E65C9B" w:rsidRDefault="00FC5D7C">
            <w:pPr>
              <w:ind w:left="30"/>
              <w:rPr>
                <w:rFonts w:ascii="Arial" w:hAnsi="Arial" w:cs="Arial"/>
                <w:sz w:val="24"/>
                <w:szCs w:val="24"/>
              </w:rPr>
            </w:pPr>
          </w:p>
          <w:p w:rsidR="00FC5D7C" w:rsidRPr="00E65C9B" w:rsidRDefault="00FC5D7C" w:rsidP="00FC5D7C">
            <w:pPr>
              <w:pStyle w:val="ListParagraph"/>
              <w:numPr>
                <w:ilvl w:val="0"/>
                <w:numId w:val="16"/>
              </w:numPr>
              <w:rPr>
                <w:rFonts w:ascii="Arial" w:hAnsi="Arial" w:cs="Arial"/>
                <w:b/>
                <w:sz w:val="28"/>
                <w:szCs w:val="28"/>
              </w:rPr>
            </w:pPr>
            <w:r w:rsidRPr="00E65C9B">
              <w:rPr>
                <w:rFonts w:ascii="Arial" w:hAnsi="Arial" w:cs="Arial"/>
                <w:sz w:val="24"/>
                <w:szCs w:val="24"/>
              </w:rPr>
              <w:t xml:space="preserve">For more information about Public Health England and disease reporting see: </w:t>
            </w:r>
            <w:hyperlink r:id="rId32" w:history="1">
              <w:r w:rsidRPr="00E65C9B">
                <w:rPr>
                  <w:rStyle w:val="Hyperlink"/>
                  <w:rFonts w:ascii="Arial" w:hAnsi="Arial" w:cs="Arial"/>
                  <w:sz w:val="24"/>
                  <w:szCs w:val="24"/>
                </w:rPr>
                <w:t>https://www.gov.uk/guidance/notifiable-diseases-and-causative-organisms-how-to-report</w:t>
              </w:r>
            </w:hyperlink>
          </w:p>
        </w:tc>
      </w:tr>
    </w:tbl>
    <w:p w:rsidR="00FC5D7C" w:rsidRPr="00E65C9B" w:rsidRDefault="00FC5D7C" w:rsidP="00FC5D7C">
      <w:pPr>
        <w:rPr>
          <w:rFonts w:ascii="Arial" w:eastAsiaTheme="minorHAnsi" w:hAnsi="Arial" w:cs="Arial"/>
          <w:sz w:val="24"/>
          <w:szCs w:val="24"/>
          <w:lang w:eastAsia="en-US"/>
        </w:rPr>
      </w:pPr>
    </w:p>
    <w:p w:rsidR="00FC5D7C" w:rsidRPr="00E65C9B" w:rsidRDefault="00FC5D7C" w:rsidP="00FC5D7C">
      <w:pPr>
        <w:rPr>
          <w:rFonts w:ascii="Arial" w:hAnsi="Arial" w:cs="Arial"/>
          <w:sz w:val="24"/>
          <w:szCs w:val="24"/>
        </w:rPr>
      </w:pPr>
      <w:r w:rsidRPr="00E65C9B">
        <w:rPr>
          <w:rFonts w:ascii="Arial" w:hAnsi="Arial" w:cs="Arial"/>
          <w:sz w:val="24"/>
          <w:szCs w:val="24"/>
        </w:rPr>
        <w:br w:type="page"/>
      </w:r>
    </w:p>
    <w:p w:rsidR="00FC5D7C" w:rsidRPr="00C55D50" w:rsidRDefault="00FC5D7C" w:rsidP="00C55D50">
      <w:pPr>
        <w:jc w:val="center"/>
        <w:rPr>
          <w:rFonts w:ascii="Arial" w:hAnsi="Arial" w:cs="Arial"/>
          <w:b/>
          <w:color w:val="FF0000"/>
          <w:sz w:val="36"/>
          <w:szCs w:val="36"/>
        </w:rPr>
      </w:pPr>
      <w:r w:rsidRPr="00C55D50">
        <w:rPr>
          <w:rFonts w:ascii="Arial" w:hAnsi="Arial" w:cs="Arial"/>
          <w:b/>
          <w:sz w:val="36"/>
          <w:szCs w:val="36"/>
        </w:rPr>
        <w:lastRenderedPageBreak/>
        <w:t>We are required by law to provide you with the following information about how we handle your information and our legal obligations to share data.</w:t>
      </w:r>
    </w:p>
    <w:tbl>
      <w:tblPr>
        <w:tblStyle w:val="TableGrid"/>
        <w:tblW w:w="0" w:type="auto"/>
        <w:jc w:val="center"/>
        <w:tblInd w:w="0" w:type="dxa"/>
        <w:tblLook w:val="04A0" w:firstRow="1" w:lastRow="0" w:firstColumn="1" w:lastColumn="0" w:noHBand="0" w:noVBand="1"/>
      </w:tblPr>
      <w:tblGrid>
        <w:gridCol w:w="2405"/>
        <w:gridCol w:w="6611"/>
      </w:tblGrid>
      <w:tr w:rsidR="00C55D50" w:rsidRPr="00E65C9B" w:rsidTr="00C55D50">
        <w:trPr>
          <w:jc w:val="center"/>
        </w:trPr>
        <w:tc>
          <w:tcPr>
            <w:tcW w:w="2405" w:type="dxa"/>
            <w:tcBorders>
              <w:top w:val="single" w:sz="4" w:space="0" w:color="auto"/>
              <w:left w:val="single" w:sz="4" w:space="0" w:color="auto"/>
              <w:bottom w:val="single" w:sz="4" w:space="0" w:color="auto"/>
              <w:right w:val="single" w:sz="4" w:space="0" w:color="auto"/>
            </w:tcBorders>
          </w:tcPr>
          <w:p w:rsidR="00C55D50" w:rsidRPr="00E65C9B" w:rsidRDefault="00C55D50">
            <w:pPr>
              <w:rPr>
                <w:rFonts w:ascii="Arial" w:hAnsi="Arial" w:cs="Arial"/>
                <w:b/>
              </w:rPr>
            </w:pPr>
            <w:r w:rsidRPr="00E65C9B">
              <w:rPr>
                <w:rFonts w:ascii="Arial" w:hAnsi="Arial" w:cs="Arial"/>
                <w:b/>
              </w:rPr>
              <w:t xml:space="preserve">Data Controller </w:t>
            </w:r>
            <w:r w:rsidRPr="00E65C9B">
              <w:rPr>
                <w:rFonts w:ascii="Arial" w:hAnsi="Arial" w:cs="Arial"/>
              </w:rPr>
              <w:t>contact details</w:t>
            </w:r>
          </w:p>
          <w:p w:rsidR="00C55D50" w:rsidRPr="00E65C9B" w:rsidRDefault="00C55D50">
            <w:pPr>
              <w:rPr>
                <w:rFonts w:ascii="Arial" w:eastAsiaTheme="minorHAnsi" w:hAnsi="Arial" w:cs="Arial"/>
                <w:b/>
                <w:sz w:val="22"/>
                <w:szCs w:val="22"/>
              </w:rPr>
            </w:pPr>
          </w:p>
        </w:tc>
        <w:tc>
          <w:tcPr>
            <w:tcW w:w="6611" w:type="dxa"/>
            <w:tcBorders>
              <w:top w:val="single" w:sz="4" w:space="0" w:color="auto"/>
              <w:left w:val="single" w:sz="4" w:space="0" w:color="auto"/>
              <w:bottom w:val="single" w:sz="4" w:space="0" w:color="auto"/>
              <w:right w:val="single" w:sz="4" w:space="0" w:color="auto"/>
            </w:tcBorders>
          </w:tcPr>
          <w:p w:rsidR="00C55D50" w:rsidRPr="00303C0A" w:rsidRDefault="00C55D50" w:rsidP="00CD6CE9">
            <w:pPr>
              <w:ind w:left="448"/>
              <w:rPr>
                <w:rFonts w:ascii="Arial" w:hAnsi="Arial" w:cs="Arial"/>
                <w:color w:val="auto"/>
                <w:sz w:val="22"/>
                <w:szCs w:val="22"/>
              </w:rPr>
            </w:pPr>
            <w:r w:rsidRPr="00303C0A">
              <w:rPr>
                <w:rFonts w:ascii="Arial" w:hAnsi="Arial" w:cs="Arial"/>
                <w:color w:val="auto"/>
                <w:sz w:val="22"/>
                <w:szCs w:val="22"/>
              </w:rPr>
              <w:t>Foxhill Medical Centre</w:t>
            </w:r>
          </w:p>
          <w:p w:rsidR="00C55D50" w:rsidRDefault="00C55D50" w:rsidP="00CD6CE9">
            <w:pPr>
              <w:ind w:left="448"/>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160 Fox Hill Crescent</w:t>
            </w:r>
          </w:p>
          <w:p w:rsidR="00C55D50" w:rsidRPr="00303C0A" w:rsidRDefault="00C55D50" w:rsidP="00CD6CE9">
            <w:pPr>
              <w:ind w:left="448"/>
              <w:rPr>
                <w:rFonts w:ascii="Arial" w:eastAsiaTheme="minorHAnsi" w:hAnsi="Arial" w:cs="Arial"/>
                <w:color w:val="auto"/>
                <w:sz w:val="22"/>
                <w:szCs w:val="22"/>
                <w:lang w:eastAsia="en-US"/>
              </w:rPr>
            </w:pPr>
            <w:r w:rsidRPr="00303C0A">
              <w:rPr>
                <w:rFonts w:ascii="Arial" w:eastAsiaTheme="minorHAnsi" w:hAnsi="Arial" w:cs="Arial"/>
                <w:color w:val="auto"/>
                <w:sz w:val="22"/>
                <w:szCs w:val="22"/>
                <w:lang w:eastAsia="en-US"/>
              </w:rPr>
              <w:t>Sheffield, S6 1GA</w:t>
            </w:r>
          </w:p>
          <w:p w:rsidR="00C55D50" w:rsidRPr="00303C0A" w:rsidRDefault="00C55D50" w:rsidP="00CD6CE9">
            <w:pPr>
              <w:ind w:left="448"/>
              <w:rPr>
                <w:rFonts w:ascii="Arial" w:eastAsiaTheme="minorHAnsi" w:hAnsi="Arial" w:cs="Arial"/>
                <w:color w:val="auto"/>
                <w:sz w:val="22"/>
                <w:szCs w:val="22"/>
                <w:lang w:eastAsia="en-US"/>
              </w:rPr>
            </w:pPr>
            <w:r w:rsidRPr="00303C0A">
              <w:rPr>
                <w:rFonts w:ascii="Arial" w:eastAsiaTheme="minorHAnsi" w:hAnsi="Arial" w:cs="Arial"/>
                <w:color w:val="auto"/>
                <w:sz w:val="22"/>
                <w:szCs w:val="22"/>
                <w:lang w:eastAsia="en-US"/>
              </w:rPr>
              <w:t>Tel: 0114 2322055</w:t>
            </w:r>
          </w:p>
        </w:tc>
      </w:tr>
      <w:tr w:rsidR="00C55D50" w:rsidRPr="00E65C9B" w:rsidTr="00C55D50">
        <w:trPr>
          <w:jc w:val="center"/>
        </w:trPr>
        <w:tc>
          <w:tcPr>
            <w:tcW w:w="2405" w:type="dxa"/>
            <w:tcBorders>
              <w:top w:val="single" w:sz="4" w:space="0" w:color="auto"/>
              <w:left w:val="single" w:sz="4" w:space="0" w:color="auto"/>
              <w:bottom w:val="single" w:sz="4" w:space="0" w:color="auto"/>
              <w:right w:val="single" w:sz="4" w:space="0" w:color="auto"/>
            </w:tcBorders>
          </w:tcPr>
          <w:p w:rsidR="00C55D50" w:rsidRPr="00E65C9B" w:rsidRDefault="00C55D50">
            <w:pPr>
              <w:rPr>
                <w:rFonts w:ascii="Arial" w:hAnsi="Arial" w:cs="Arial"/>
              </w:rPr>
            </w:pPr>
            <w:r w:rsidRPr="00E65C9B">
              <w:rPr>
                <w:rFonts w:ascii="Arial" w:hAnsi="Arial" w:cs="Arial"/>
                <w:b/>
              </w:rPr>
              <w:t xml:space="preserve">Data Protection Officer </w:t>
            </w:r>
            <w:r w:rsidRPr="00E65C9B">
              <w:rPr>
                <w:rFonts w:ascii="Arial" w:hAnsi="Arial" w:cs="Arial"/>
              </w:rPr>
              <w:t>contact details</w:t>
            </w:r>
          </w:p>
          <w:p w:rsidR="00C55D50" w:rsidRPr="00E65C9B" w:rsidRDefault="00C55D50">
            <w:pPr>
              <w:rPr>
                <w:rFonts w:ascii="Arial" w:eastAsiaTheme="minorHAnsi" w:hAnsi="Arial" w:cs="Arial"/>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hideMark/>
          </w:tcPr>
          <w:p w:rsidR="00C55D50" w:rsidRDefault="00682D15" w:rsidP="00CD6CE9">
            <w:pPr>
              <w:ind w:left="448"/>
              <w:rPr>
                <w:rFonts w:ascii="Arial" w:hAnsi="Arial" w:cs="Arial"/>
                <w:color w:val="auto"/>
                <w:sz w:val="22"/>
                <w:szCs w:val="22"/>
              </w:rPr>
            </w:pPr>
            <w:r>
              <w:rPr>
                <w:rFonts w:ascii="Arial" w:hAnsi="Arial" w:cs="Arial"/>
                <w:color w:val="auto"/>
                <w:sz w:val="22"/>
                <w:szCs w:val="22"/>
              </w:rPr>
              <w:t xml:space="preserve">Marie </w:t>
            </w:r>
            <w:proofErr w:type="spellStart"/>
            <w:r>
              <w:rPr>
                <w:rFonts w:ascii="Arial" w:hAnsi="Arial" w:cs="Arial"/>
                <w:color w:val="auto"/>
                <w:sz w:val="22"/>
                <w:szCs w:val="22"/>
              </w:rPr>
              <w:t>Wragg</w:t>
            </w:r>
            <w:proofErr w:type="spellEnd"/>
            <w:r w:rsidR="00C55D50" w:rsidRPr="00303C0A">
              <w:rPr>
                <w:rFonts w:ascii="Arial" w:hAnsi="Arial" w:cs="Arial"/>
                <w:color w:val="auto"/>
                <w:sz w:val="22"/>
                <w:szCs w:val="22"/>
              </w:rPr>
              <w:t xml:space="preserve"> (</w:t>
            </w:r>
            <w:r>
              <w:rPr>
                <w:rFonts w:ascii="Arial" w:hAnsi="Arial" w:cs="Arial"/>
                <w:color w:val="auto"/>
                <w:sz w:val="22"/>
                <w:szCs w:val="22"/>
              </w:rPr>
              <w:t>Business</w:t>
            </w:r>
            <w:r w:rsidR="00C55D50" w:rsidRPr="00303C0A">
              <w:rPr>
                <w:rFonts w:ascii="Arial" w:hAnsi="Arial" w:cs="Arial"/>
                <w:color w:val="auto"/>
                <w:sz w:val="22"/>
                <w:szCs w:val="22"/>
              </w:rPr>
              <w:t xml:space="preserve"> Manager)</w:t>
            </w:r>
          </w:p>
          <w:p w:rsidR="008E7949" w:rsidRPr="00303C0A" w:rsidRDefault="008E7949" w:rsidP="00CD6CE9">
            <w:pPr>
              <w:ind w:left="448"/>
              <w:rPr>
                <w:rFonts w:ascii="Arial" w:hAnsi="Arial" w:cs="Arial"/>
                <w:color w:val="auto"/>
                <w:sz w:val="22"/>
                <w:szCs w:val="22"/>
              </w:rPr>
            </w:pPr>
          </w:p>
          <w:p w:rsidR="00C55D50" w:rsidRPr="00303C0A" w:rsidRDefault="00C55D50" w:rsidP="00CD6CE9">
            <w:pPr>
              <w:ind w:left="448"/>
              <w:rPr>
                <w:rFonts w:ascii="Arial" w:eastAsiaTheme="minorHAnsi" w:hAnsi="Arial" w:cs="Arial"/>
                <w:sz w:val="22"/>
                <w:szCs w:val="22"/>
                <w:lang w:eastAsia="en-US"/>
              </w:rPr>
            </w:pPr>
            <w:r w:rsidRPr="00303C0A">
              <w:rPr>
                <w:rFonts w:ascii="Arial" w:eastAsiaTheme="minorHAnsi" w:hAnsi="Arial" w:cs="Arial"/>
                <w:color w:val="auto"/>
                <w:sz w:val="22"/>
                <w:szCs w:val="22"/>
                <w:lang w:eastAsia="en-US"/>
              </w:rPr>
              <w:t>Tel: 0114 2322055</w:t>
            </w:r>
          </w:p>
        </w:tc>
      </w:tr>
      <w:tr w:rsidR="00FC5D7C" w:rsidRPr="00E65C9B" w:rsidTr="00C55D50">
        <w:trPr>
          <w:trHeight w:val="521"/>
          <w:jc w:val="center"/>
        </w:trPr>
        <w:tc>
          <w:tcPr>
            <w:tcW w:w="2405" w:type="dxa"/>
            <w:tcBorders>
              <w:top w:val="single" w:sz="4" w:space="0" w:color="auto"/>
              <w:left w:val="single" w:sz="4" w:space="0" w:color="auto"/>
              <w:bottom w:val="single" w:sz="4" w:space="0" w:color="auto"/>
              <w:right w:val="single" w:sz="4" w:space="0" w:color="auto"/>
            </w:tcBorders>
          </w:tcPr>
          <w:p w:rsidR="00FC5D7C" w:rsidRPr="00E65C9B" w:rsidRDefault="00FC5D7C">
            <w:pPr>
              <w:rPr>
                <w:rFonts w:ascii="Arial" w:hAnsi="Arial" w:cs="Arial"/>
              </w:rPr>
            </w:pPr>
            <w:r w:rsidRPr="00E65C9B">
              <w:rPr>
                <w:rFonts w:ascii="Arial" w:hAnsi="Arial" w:cs="Arial"/>
                <w:b/>
              </w:rPr>
              <w:t>Purpose</w:t>
            </w:r>
            <w:r w:rsidRPr="00E65C9B">
              <w:rPr>
                <w:rFonts w:ascii="Arial" w:hAnsi="Arial" w:cs="Arial"/>
              </w:rPr>
              <w:t xml:space="preserve"> of the processing</w:t>
            </w:r>
          </w:p>
          <w:p w:rsidR="00FC5D7C" w:rsidRPr="00E65C9B" w:rsidRDefault="00FC5D7C">
            <w:pPr>
              <w:rPr>
                <w:rFonts w:ascii="Arial" w:eastAsiaTheme="minorHAnsi" w:hAnsi="Arial" w:cs="Arial"/>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hideMark/>
          </w:tcPr>
          <w:p w:rsidR="00FC5D7C" w:rsidRPr="00C55D50" w:rsidRDefault="00FC5D7C" w:rsidP="00C55D50">
            <w:pPr>
              <w:ind w:left="448"/>
              <w:rPr>
                <w:rFonts w:ascii="Arial" w:eastAsiaTheme="minorHAnsi" w:hAnsi="Arial" w:cs="Arial"/>
                <w:sz w:val="22"/>
                <w:szCs w:val="22"/>
                <w:lang w:eastAsia="en-US"/>
              </w:rPr>
            </w:pPr>
            <w:r w:rsidRPr="00C55D50">
              <w:rPr>
                <w:rFonts w:ascii="Arial" w:hAnsi="Arial" w:cs="Arial"/>
                <w:sz w:val="22"/>
                <w:szCs w:val="22"/>
              </w:rPr>
              <w:t xml:space="preserve">Compliance with legal obligations or court order. </w:t>
            </w:r>
          </w:p>
        </w:tc>
      </w:tr>
      <w:tr w:rsidR="00FC5D7C" w:rsidRPr="00E65C9B" w:rsidTr="00C55D50">
        <w:trPr>
          <w:trHeight w:val="1980"/>
          <w:jc w:val="center"/>
        </w:trPr>
        <w:tc>
          <w:tcPr>
            <w:tcW w:w="2405" w:type="dxa"/>
            <w:tcBorders>
              <w:top w:val="single" w:sz="4" w:space="0" w:color="auto"/>
              <w:left w:val="single" w:sz="4" w:space="0" w:color="auto"/>
              <w:bottom w:val="single" w:sz="4" w:space="0" w:color="auto"/>
              <w:right w:val="single" w:sz="4" w:space="0" w:color="auto"/>
            </w:tcBorders>
          </w:tcPr>
          <w:p w:rsidR="00FC5D7C" w:rsidRPr="00E65C9B" w:rsidRDefault="00FC5D7C">
            <w:pPr>
              <w:rPr>
                <w:rFonts w:ascii="Arial" w:hAnsi="Arial" w:cs="Arial"/>
              </w:rPr>
            </w:pPr>
            <w:r w:rsidRPr="00E65C9B">
              <w:rPr>
                <w:rFonts w:ascii="Arial" w:hAnsi="Arial" w:cs="Arial"/>
                <w:b/>
              </w:rPr>
              <w:t>Lawful basis</w:t>
            </w:r>
            <w:r w:rsidRPr="00E65C9B">
              <w:rPr>
                <w:rFonts w:ascii="Arial" w:hAnsi="Arial" w:cs="Arial"/>
              </w:rPr>
              <w:t xml:space="preserve"> for processing</w:t>
            </w:r>
          </w:p>
          <w:p w:rsidR="00FC5D7C" w:rsidRPr="00E65C9B" w:rsidRDefault="00FC5D7C">
            <w:pPr>
              <w:rPr>
                <w:rFonts w:ascii="Arial" w:eastAsiaTheme="minorHAnsi" w:hAnsi="Arial" w:cs="Arial"/>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tcPr>
          <w:p w:rsidR="00FC5D7C" w:rsidRPr="00C55D50" w:rsidRDefault="00FC5D7C" w:rsidP="00C55D50">
            <w:pPr>
              <w:ind w:left="448"/>
              <w:rPr>
                <w:rFonts w:ascii="Arial" w:hAnsi="Arial" w:cs="Arial"/>
                <w:sz w:val="22"/>
                <w:szCs w:val="22"/>
              </w:rPr>
            </w:pPr>
            <w:r w:rsidRPr="00C55D50">
              <w:rPr>
                <w:rFonts w:ascii="Arial" w:hAnsi="Arial" w:cs="Arial"/>
                <w:sz w:val="22"/>
                <w:szCs w:val="22"/>
              </w:rPr>
              <w:t>The following sections of the GDPR mean that we can share information when the law tells us to.</w:t>
            </w:r>
          </w:p>
          <w:p w:rsidR="00FC5D7C" w:rsidRPr="00C55D50" w:rsidRDefault="00FC5D7C" w:rsidP="00C55D50">
            <w:pPr>
              <w:ind w:left="448"/>
              <w:rPr>
                <w:rFonts w:ascii="Arial" w:hAnsi="Arial" w:cs="Arial"/>
                <w:sz w:val="22"/>
                <w:szCs w:val="22"/>
              </w:rPr>
            </w:pPr>
          </w:p>
          <w:p w:rsidR="00FC5D7C" w:rsidRPr="00C55D50" w:rsidRDefault="00FC5D7C" w:rsidP="00C55D50">
            <w:pPr>
              <w:ind w:left="448"/>
              <w:rPr>
                <w:rFonts w:ascii="Arial" w:hAnsi="Arial" w:cs="Arial"/>
                <w:sz w:val="22"/>
                <w:szCs w:val="22"/>
              </w:rPr>
            </w:pPr>
            <w:r w:rsidRPr="00C55D50">
              <w:rPr>
                <w:rFonts w:ascii="Arial" w:hAnsi="Arial" w:cs="Arial"/>
                <w:sz w:val="22"/>
                <w:szCs w:val="22"/>
              </w:rPr>
              <w:t>Article 6(1</w:t>
            </w:r>
            <w:proofErr w:type="gramStart"/>
            <w:r w:rsidRPr="00C55D50">
              <w:rPr>
                <w:rFonts w:ascii="Arial" w:hAnsi="Arial" w:cs="Arial"/>
                <w:sz w:val="22"/>
                <w:szCs w:val="22"/>
              </w:rPr>
              <w:t>)(</w:t>
            </w:r>
            <w:proofErr w:type="gramEnd"/>
            <w:r w:rsidRPr="00C55D50">
              <w:rPr>
                <w:rFonts w:ascii="Arial" w:hAnsi="Arial" w:cs="Arial"/>
                <w:sz w:val="22"/>
                <w:szCs w:val="22"/>
              </w:rPr>
              <w:t>c) – ‘processing is necessary for compliance with a legal obligation to which the controller is subject…’</w:t>
            </w:r>
          </w:p>
          <w:p w:rsidR="00FC5D7C" w:rsidRPr="00C55D50" w:rsidRDefault="00FC5D7C" w:rsidP="00C55D50">
            <w:pPr>
              <w:ind w:left="448"/>
              <w:rPr>
                <w:rFonts w:ascii="Arial" w:hAnsi="Arial" w:cs="Arial"/>
                <w:sz w:val="22"/>
                <w:szCs w:val="22"/>
              </w:rPr>
            </w:pPr>
          </w:p>
          <w:p w:rsidR="00FC5D7C" w:rsidRPr="00C55D50" w:rsidRDefault="00FC5D7C" w:rsidP="00C55D50">
            <w:pPr>
              <w:ind w:left="448"/>
              <w:rPr>
                <w:rFonts w:ascii="Arial" w:eastAsiaTheme="minorHAnsi" w:hAnsi="Arial" w:cs="Arial"/>
                <w:sz w:val="22"/>
                <w:szCs w:val="22"/>
                <w:lang w:eastAsia="en-US"/>
              </w:rPr>
            </w:pPr>
            <w:r w:rsidRPr="00C55D50">
              <w:rPr>
                <w:rFonts w:ascii="Arial" w:hAnsi="Arial" w:cs="Arial"/>
                <w:sz w:val="22"/>
                <w:szCs w:val="22"/>
              </w:rPr>
              <w:t>Article 9(2</w:t>
            </w:r>
            <w:proofErr w:type="gramStart"/>
            <w:r w:rsidRPr="00C55D50">
              <w:rPr>
                <w:rFonts w:ascii="Arial" w:hAnsi="Arial" w:cs="Arial"/>
                <w:sz w:val="22"/>
                <w:szCs w:val="22"/>
              </w:rPr>
              <w:t>)(</w:t>
            </w:r>
            <w:proofErr w:type="gramEnd"/>
            <w:r w:rsidRPr="00C55D50">
              <w:rPr>
                <w:rFonts w:ascii="Arial" w:hAnsi="Arial" w:cs="Arial"/>
                <w:sz w:val="22"/>
                <w:szCs w:val="22"/>
              </w:rPr>
              <w:t>h) – ‘processing is necessary for the purpose of preventative…medicine…the provision of health or social care or treatment or the management of health or social care systems and services...’</w:t>
            </w:r>
          </w:p>
        </w:tc>
      </w:tr>
      <w:tr w:rsidR="00FC5D7C" w:rsidRPr="00E65C9B" w:rsidTr="00C55D50">
        <w:trPr>
          <w:trHeight w:val="1823"/>
          <w:jc w:val="center"/>
        </w:trPr>
        <w:tc>
          <w:tcPr>
            <w:tcW w:w="2405" w:type="dxa"/>
            <w:tcBorders>
              <w:top w:val="single" w:sz="4" w:space="0" w:color="auto"/>
              <w:left w:val="single" w:sz="4" w:space="0" w:color="auto"/>
              <w:bottom w:val="single" w:sz="4" w:space="0" w:color="auto"/>
              <w:right w:val="single" w:sz="4" w:space="0" w:color="auto"/>
            </w:tcBorders>
          </w:tcPr>
          <w:p w:rsidR="00FC5D7C" w:rsidRPr="00E65C9B" w:rsidRDefault="00FC5D7C">
            <w:pPr>
              <w:rPr>
                <w:rFonts w:ascii="Arial" w:hAnsi="Arial" w:cs="Arial"/>
              </w:rPr>
            </w:pPr>
            <w:r w:rsidRPr="00E65C9B">
              <w:rPr>
                <w:rFonts w:ascii="Arial" w:hAnsi="Arial" w:cs="Arial"/>
                <w:b/>
              </w:rPr>
              <w:t xml:space="preserve">Recipient or categories of recipients </w:t>
            </w:r>
            <w:r w:rsidRPr="00E65C9B">
              <w:rPr>
                <w:rFonts w:ascii="Arial" w:hAnsi="Arial" w:cs="Arial"/>
              </w:rPr>
              <w:t>of the processed data</w:t>
            </w:r>
          </w:p>
          <w:p w:rsidR="00FC5D7C" w:rsidRPr="00E65C9B" w:rsidRDefault="00FC5D7C">
            <w:pPr>
              <w:rPr>
                <w:rFonts w:ascii="Arial" w:eastAsiaTheme="minorHAnsi" w:hAnsi="Arial" w:cs="Arial"/>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tcPr>
          <w:p w:rsidR="00FC5D7C" w:rsidRPr="00C55D50" w:rsidRDefault="00FC5D7C" w:rsidP="00C55D50">
            <w:pPr>
              <w:pStyle w:val="ListParagraph"/>
              <w:numPr>
                <w:ilvl w:val="0"/>
                <w:numId w:val="17"/>
              </w:numPr>
              <w:spacing w:after="0" w:line="240" w:lineRule="auto"/>
              <w:ind w:left="448"/>
              <w:rPr>
                <w:rFonts w:ascii="Arial" w:hAnsi="Arial" w:cs="Arial"/>
                <w:color w:val="000000"/>
                <w:lang w:eastAsia="en-GB"/>
              </w:rPr>
            </w:pPr>
            <w:r w:rsidRPr="00C55D50">
              <w:rPr>
                <w:rFonts w:ascii="Arial" w:hAnsi="Arial" w:cs="Arial"/>
                <w:color w:val="000000"/>
                <w:lang w:eastAsia="en-GB"/>
              </w:rPr>
              <w:t>The data will be shared with NHS Digital.</w:t>
            </w:r>
          </w:p>
          <w:p w:rsidR="00FC5D7C" w:rsidRPr="00C55D50" w:rsidRDefault="00FC5D7C" w:rsidP="00C55D50">
            <w:pPr>
              <w:pStyle w:val="ListParagraph"/>
              <w:numPr>
                <w:ilvl w:val="0"/>
                <w:numId w:val="17"/>
              </w:numPr>
              <w:spacing w:after="0" w:line="240" w:lineRule="auto"/>
              <w:ind w:left="448"/>
              <w:rPr>
                <w:rFonts w:ascii="Arial" w:hAnsi="Arial" w:cs="Arial"/>
                <w:color w:val="000000"/>
                <w:lang w:eastAsia="en-GB"/>
              </w:rPr>
            </w:pPr>
            <w:r w:rsidRPr="00C55D50">
              <w:rPr>
                <w:rFonts w:ascii="Arial" w:hAnsi="Arial" w:cs="Arial"/>
                <w:color w:val="000000"/>
                <w:lang w:eastAsia="en-GB"/>
              </w:rPr>
              <w:t>The data will be shared with the Care Quality Commission</w:t>
            </w:r>
            <w:r w:rsidRPr="00C55D50">
              <w:rPr>
                <w:rFonts w:ascii="Arial" w:hAnsi="Arial" w:cs="Arial"/>
                <w:lang w:eastAsia="en-GB"/>
              </w:rPr>
              <w:t>.</w:t>
            </w:r>
          </w:p>
          <w:p w:rsidR="00FC5D7C" w:rsidRPr="00C55D50" w:rsidRDefault="00FC5D7C" w:rsidP="00C55D50">
            <w:pPr>
              <w:pStyle w:val="ListParagraph"/>
              <w:numPr>
                <w:ilvl w:val="0"/>
                <w:numId w:val="17"/>
              </w:numPr>
              <w:spacing w:after="0" w:line="240" w:lineRule="auto"/>
              <w:ind w:left="448"/>
              <w:rPr>
                <w:rFonts w:ascii="Arial" w:hAnsi="Arial" w:cs="Arial"/>
                <w:color w:val="000000"/>
                <w:lang w:eastAsia="en-GB"/>
              </w:rPr>
            </w:pPr>
            <w:r w:rsidRPr="00C55D50">
              <w:rPr>
                <w:rFonts w:ascii="Arial" w:hAnsi="Arial" w:cs="Arial"/>
                <w:color w:val="000000"/>
                <w:lang w:eastAsia="en-GB"/>
              </w:rPr>
              <w:t xml:space="preserve">The data will be shared with our local health protection team or Public Health England. </w:t>
            </w:r>
          </w:p>
          <w:p w:rsidR="00FC5D7C" w:rsidRPr="00C55D50" w:rsidRDefault="00FC5D7C" w:rsidP="00C55D50">
            <w:pPr>
              <w:pStyle w:val="ListParagraph"/>
              <w:numPr>
                <w:ilvl w:val="0"/>
                <w:numId w:val="17"/>
              </w:numPr>
              <w:spacing w:after="0" w:line="240" w:lineRule="auto"/>
              <w:ind w:left="448"/>
              <w:rPr>
                <w:rFonts w:ascii="Arial" w:hAnsi="Arial" w:cs="Arial"/>
                <w:color w:val="000000"/>
                <w:lang w:eastAsia="en-GB"/>
              </w:rPr>
            </w:pPr>
            <w:r w:rsidRPr="00C55D50">
              <w:rPr>
                <w:rFonts w:ascii="Arial" w:hAnsi="Arial" w:cs="Arial"/>
                <w:color w:val="000000"/>
                <w:lang w:eastAsia="en-GB"/>
              </w:rPr>
              <w:t>The data will be shared with the court if ordered.</w:t>
            </w:r>
          </w:p>
          <w:p w:rsidR="00FC5D7C" w:rsidRPr="00C55D50" w:rsidRDefault="00FC5D7C" w:rsidP="00C55D50">
            <w:pPr>
              <w:ind w:left="448"/>
              <w:rPr>
                <w:rFonts w:ascii="Arial" w:eastAsiaTheme="minorHAnsi" w:hAnsi="Arial" w:cs="Arial"/>
                <w:sz w:val="22"/>
                <w:szCs w:val="22"/>
                <w:lang w:eastAsia="en-US"/>
              </w:rPr>
            </w:pPr>
          </w:p>
        </w:tc>
      </w:tr>
      <w:tr w:rsidR="00FC5D7C" w:rsidRPr="00E65C9B" w:rsidTr="00C55D50">
        <w:trPr>
          <w:trHeight w:val="841"/>
          <w:jc w:val="center"/>
        </w:trPr>
        <w:tc>
          <w:tcPr>
            <w:tcW w:w="2405" w:type="dxa"/>
            <w:tcBorders>
              <w:top w:val="single" w:sz="4" w:space="0" w:color="auto"/>
              <w:left w:val="single" w:sz="4" w:space="0" w:color="auto"/>
              <w:bottom w:val="single" w:sz="4" w:space="0" w:color="auto"/>
              <w:right w:val="single" w:sz="4" w:space="0" w:color="auto"/>
            </w:tcBorders>
          </w:tcPr>
          <w:p w:rsidR="00FC5D7C" w:rsidRPr="00E65C9B" w:rsidRDefault="00FC5D7C">
            <w:pPr>
              <w:rPr>
                <w:rFonts w:ascii="Arial" w:hAnsi="Arial" w:cs="Arial"/>
              </w:rPr>
            </w:pPr>
            <w:r w:rsidRPr="00E65C9B">
              <w:rPr>
                <w:rFonts w:ascii="Arial" w:hAnsi="Arial" w:cs="Arial"/>
                <w:b/>
              </w:rPr>
              <w:t xml:space="preserve">Rights to object and the national data opt-out </w:t>
            </w:r>
          </w:p>
          <w:p w:rsidR="00FC5D7C" w:rsidRPr="00E65C9B" w:rsidRDefault="00FC5D7C">
            <w:pPr>
              <w:rPr>
                <w:rFonts w:ascii="Arial" w:eastAsiaTheme="minorHAnsi" w:hAnsi="Arial" w:cs="Arial"/>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tcPr>
          <w:p w:rsidR="00FC5D7C" w:rsidRPr="00C55D50" w:rsidRDefault="00FC5D7C" w:rsidP="00C55D50">
            <w:pPr>
              <w:ind w:left="448"/>
              <w:rPr>
                <w:rFonts w:ascii="Arial" w:hAnsi="Arial" w:cs="Arial"/>
                <w:sz w:val="22"/>
                <w:szCs w:val="22"/>
              </w:rPr>
            </w:pPr>
            <w:r w:rsidRPr="00C55D50">
              <w:rPr>
                <w:rFonts w:ascii="Arial" w:hAnsi="Arial" w:cs="Arial"/>
                <w:sz w:val="22"/>
                <w:szCs w:val="22"/>
              </w:rPr>
              <w:t>There are very limited rights to object when the law requires information to be shared but government policy allows some rights of objection as set out below.</w:t>
            </w:r>
          </w:p>
          <w:p w:rsidR="00FC5D7C" w:rsidRPr="00C55D50" w:rsidRDefault="00FC5D7C" w:rsidP="00C55D50">
            <w:pPr>
              <w:ind w:left="448"/>
              <w:rPr>
                <w:rFonts w:ascii="Arial" w:hAnsi="Arial" w:cs="Arial"/>
                <w:sz w:val="22"/>
                <w:szCs w:val="22"/>
              </w:rPr>
            </w:pPr>
          </w:p>
          <w:p w:rsidR="00FC5D7C" w:rsidRPr="00C55D50" w:rsidRDefault="00FC5D7C" w:rsidP="00C55D50">
            <w:pPr>
              <w:ind w:left="448"/>
              <w:rPr>
                <w:rFonts w:ascii="Arial" w:hAnsi="Arial" w:cs="Arial"/>
                <w:sz w:val="22"/>
                <w:szCs w:val="22"/>
              </w:rPr>
            </w:pPr>
            <w:r w:rsidRPr="00C55D50">
              <w:rPr>
                <w:rFonts w:ascii="Arial" w:hAnsi="Arial" w:cs="Arial"/>
                <w:sz w:val="22"/>
                <w:szCs w:val="22"/>
              </w:rPr>
              <w:t>NHS Digital</w:t>
            </w:r>
          </w:p>
          <w:p w:rsidR="00FC5D7C" w:rsidRPr="00C55D50" w:rsidRDefault="00FC5D7C" w:rsidP="00C55D50">
            <w:pPr>
              <w:pStyle w:val="ListParagraph"/>
              <w:numPr>
                <w:ilvl w:val="0"/>
                <w:numId w:val="18"/>
              </w:numPr>
              <w:spacing w:after="0" w:line="240" w:lineRule="auto"/>
              <w:ind w:left="448"/>
              <w:rPr>
                <w:rFonts w:ascii="Arial" w:hAnsi="Arial" w:cs="Arial"/>
                <w:color w:val="000000"/>
                <w:lang w:eastAsia="en-GB"/>
              </w:rPr>
            </w:pPr>
            <w:r w:rsidRPr="00C55D50">
              <w:rPr>
                <w:rFonts w:ascii="Arial" w:hAnsi="Arial" w:cs="Arial"/>
                <w:color w:val="000000"/>
                <w:lang w:eastAsia="en-GB"/>
              </w:rPr>
              <w:t xml:space="preserve">You have the right to object to information being shared with NHS Digital for reasons other than your own direct care. </w:t>
            </w:r>
          </w:p>
          <w:p w:rsidR="00FC5D7C" w:rsidRPr="00C55D50" w:rsidRDefault="00FC5D7C" w:rsidP="00C55D50">
            <w:pPr>
              <w:pStyle w:val="ListParagraph"/>
              <w:numPr>
                <w:ilvl w:val="0"/>
                <w:numId w:val="18"/>
              </w:numPr>
              <w:spacing w:after="0" w:line="240" w:lineRule="auto"/>
              <w:ind w:left="448"/>
              <w:rPr>
                <w:rFonts w:ascii="Arial" w:hAnsi="Arial" w:cs="Arial"/>
                <w:color w:val="000000"/>
                <w:lang w:eastAsia="en-GB"/>
              </w:rPr>
            </w:pPr>
            <w:r w:rsidRPr="00C55D50">
              <w:rPr>
                <w:rFonts w:ascii="Arial" w:hAnsi="Arial" w:cs="Arial"/>
                <w:color w:val="000000"/>
                <w:lang w:eastAsia="en-GB"/>
              </w:rPr>
              <w:t xml:space="preserve">This is called a ‘Type 1’ objection – you can ask your practice to apply this code to your record. </w:t>
            </w:r>
          </w:p>
          <w:p w:rsidR="00FC5D7C" w:rsidRPr="00C55D50" w:rsidRDefault="00FC5D7C" w:rsidP="00C55D50">
            <w:pPr>
              <w:pStyle w:val="ListParagraph"/>
              <w:numPr>
                <w:ilvl w:val="0"/>
                <w:numId w:val="18"/>
              </w:numPr>
              <w:spacing w:after="0" w:line="240" w:lineRule="auto"/>
              <w:ind w:left="448"/>
              <w:rPr>
                <w:rFonts w:ascii="Arial" w:hAnsi="Arial" w:cs="Arial"/>
                <w:color w:val="000000"/>
                <w:lang w:eastAsia="en-GB"/>
              </w:rPr>
            </w:pPr>
            <w:r w:rsidRPr="00C55D50">
              <w:rPr>
                <w:rFonts w:ascii="Arial" w:hAnsi="Arial" w:cs="Arial"/>
                <w:color w:val="000000"/>
                <w:lang w:eastAsia="en-GB"/>
              </w:rPr>
              <w:t xml:space="preserve">Please note: The ‘Type 1’ objection, however, will no longer be available after 2020. </w:t>
            </w:r>
          </w:p>
          <w:p w:rsidR="00FC5D7C" w:rsidRPr="00C55D50" w:rsidRDefault="00FC5D7C" w:rsidP="00C55D50">
            <w:pPr>
              <w:pStyle w:val="ListParagraph"/>
              <w:numPr>
                <w:ilvl w:val="0"/>
                <w:numId w:val="18"/>
              </w:numPr>
              <w:spacing w:after="0" w:line="240" w:lineRule="auto"/>
              <w:ind w:left="448"/>
              <w:rPr>
                <w:rFonts w:ascii="Arial" w:hAnsi="Arial" w:cs="Arial"/>
                <w:color w:val="000000"/>
                <w:lang w:eastAsia="en-GB"/>
              </w:rPr>
            </w:pPr>
            <w:r w:rsidRPr="00C55D50">
              <w:rPr>
                <w:rFonts w:ascii="Arial" w:hAnsi="Arial" w:cs="Arial"/>
                <w:color w:val="000000"/>
                <w:lang w:eastAsia="en-GB"/>
              </w:rPr>
              <w:t>This means you will not be able to object to your data being shared with NHS Digital when it is legally required under the H</w:t>
            </w:r>
            <w:r w:rsidR="00CB5AA5">
              <w:rPr>
                <w:rFonts w:ascii="Arial" w:hAnsi="Arial" w:cs="Arial"/>
                <w:color w:val="000000"/>
                <w:lang w:eastAsia="en-GB"/>
              </w:rPr>
              <w:t>ealth and Social Care Act 2012.</w:t>
            </w:r>
          </w:p>
          <w:p w:rsidR="00FC5D7C" w:rsidRPr="00C55D50" w:rsidRDefault="00FC5D7C" w:rsidP="00C55D50">
            <w:pPr>
              <w:ind w:left="448"/>
              <w:rPr>
                <w:rFonts w:ascii="Arial" w:hAnsi="Arial" w:cs="Arial"/>
                <w:color w:val="FF0000"/>
                <w:sz w:val="22"/>
                <w:szCs w:val="22"/>
              </w:rPr>
            </w:pPr>
          </w:p>
          <w:p w:rsidR="009D0C8E" w:rsidRDefault="00320642" w:rsidP="00C55D50">
            <w:pPr>
              <w:ind w:left="448"/>
              <w:rPr>
                <w:rFonts w:ascii="Arial" w:hAnsi="Arial" w:cs="Arial"/>
                <w:color w:val="FF0000"/>
                <w:sz w:val="22"/>
                <w:szCs w:val="22"/>
              </w:rPr>
            </w:pPr>
            <w:hyperlink r:id="rId33" w:history="1">
              <w:r w:rsidR="009D0C8E" w:rsidRPr="00CA7E48">
                <w:rPr>
                  <w:rStyle w:val="Hyperlink"/>
                  <w:rFonts w:ascii="Arial" w:hAnsi="Arial" w:cs="Arial"/>
                  <w:sz w:val="22"/>
                  <w:szCs w:val="22"/>
                </w:rPr>
                <w:t>https://digital.nhs.uk/</w:t>
              </w:r>
            </w:hyperlink>
          </w:p>
          <w:p w:rsidR="00FC5D7C" w:rsidRPr="009D0C8E" w:rsidRDefault="00FC5D7C" w:rsidP="00C55D50">
            <w:pPr>
              <w:ind w:left="448"/>
              <w:rPr>
                <w:rFonts w:ascii="Arial" w:hAnsi="Arial" w:cs="Arial"/>
                <w:color w:val="000000" w:themeColor="text1"/>
                <w:sz w:val="22"/>
                <w:szCs w:val="22"/>
              </w:rPr>
            </w:pPr>
            <w:r w:rsidRPr="009D0C8E">
              <w:rPr>
                <w:rFonts w:ascii="Arial" w:hAnsi="Arial" w:cs="Arial"/>
                <w:color w:val="000000" w:themeColor="text1"/>
                <w:sz w:val="22"/>
                <w:szCs w:val="22"/>
              </w:rPr>
              <w:t xml:space="preserve">The national data op-out model provides you with an easy way of opting-out of identifiable data being used for health service planning and research purposes, including when it is shared by NHS Digital for these reasons. </w:t>
            </w:r>
          </w:p>
          <w:p w:rsidR="00FC5D7C" w:rsidRPr="009D0C8E" w:rsidRDefault="00FC5D7C" w:rsidP="00C55D50">
            <w:pPr>
              <w:ind w:left="448"/>
              <w:rPr>
                <w:rFonts w:ascii="Arial" w:hAnsi="Arial" w:cs="Arial"/>
                <w:color w:val="000000" w:themeColor="text1"/>
                <w:sz w:val="22"/>
                <w:szCs w:val="22"/>
              </w:rPr>
            </w:pPr>
            <w:r w:rsidRPr="009D0C8E">
              <w:rPr>
                <w:rFonts w:ascii="Arial" w:hAnsi="Arial" w:cs="Arial"/>
                <w:color w:val="000000" w:themeColor="text1"/>
                <w:sz w:val="22"/>
                <w:szCs w:val="22"/>
              </w:rPr>
              <w:t xml:space="preserve">To opt-out or to find out more about your opt-out choices please go to NHS Digital’s website: </w:t>
            </w:r>
          </w:p>
          <w:p w:rsidR="00FC5D7C" w:rsidRPr="00C55D50" w:rsidRDefault="00FC5D7C" w:rsidP="00C55D50">
            <w:pPr>
              <w:ind w:left="448"/>
              <w:rPr>
                <w:rFonts w:ascii="Arial" w:hAnsi="Arial" w:cs="Arial"/>
                <w:color w:val="FF0000"/>
                <w:sz w:val="22"/>
                <w:szCs w:val="22"/>
              </w:rPr>
            </w:pPr>
          </w:p>
          <w:p w:rsidR="00FC5D7C" w:rsidRPr="00C55D50" w:rsidRDefault="00FC5D7C" w:rsidP="00C55D50">
            <w:pPr>
              <w:ind w:left="448"/>
              <w:rPr>
                <w:rFonts w:ascii="Arial" w:hAnsi="Arial" w:cs="Arial"/>
                <w:sz w:val="22"/>
                <w:szCs w:val="22"/>
              </w:rPr>
            </w:pPr>
            <w:r w:rsidRPr="00C55D50">
              <w:rPr>
                <w:rFonts w:ascii="Arial" w:hAnsi="Arial" w:cs="Arial"/>
                <w:sz w:val="22"/>
                <w:szCs w:val="22"/>
              </w:rPr>
              <w:t>NHS Digital sharing with the Home Office</w:t>
            </w:r>
          </w:p>
          <w:p w:rsidR="00FC5D7C" w:rsidRPr="00C55D50" w:rsidRDefault="00FC5D7C" w:rsidP="00C55D50">
            <w:pPr>
              <w:pStyle w:val="ListParagraph"/>
              <w:numPr>
                <w:ilvl w:val="0"/>
                <w:numId w:val="19"/>
              </w:numPr>
              <w:spacing w:after="0" w:line="240" w:lineRule="auto"/>
              <w:ind w:left="448"/>
              <w:rPr>
                <w:rFonts w:ascii="Arial" w:hAnsi="Arial" w:cs="Arial"/>
                <w:color w:val="000000"/>
                <w:lang w:eastAsia="en-GB"/>
              </w:rPr>
            </w:pPr>
            <w:r w:rsidRPr="00C55D50">
              <w:rPr>
                <w:rFonts w:ascii="Arial" w:hAnsi="Arial" w:cs="Arial"/>
                <w:color w:val="000000"/>
                <w:lang w:eastAsia="en-GB"/>
              </w:rPr>
              <w:t xml:space="preserve">There is no right of objection to NHS Digital sharing names and addresses of patients who are suspected of having </w:t>
            </w:r>
            <w:r w:rsidRPr="00C55D50">
              <w:rPr>
                <w:rFonts w:ascii="Arial" w:hAnsi="Arial" w:cs="Arial"/>
                <w:color w:val="000000"/>
                <w:lang w:eastAsia="en-GB"/>
              </w:rPr>
              <w:lastRenderedPageBreak/>
              <w:t>committed an immigration offence.</w:t>
            </w:r>
          </w:p>
          <w:p w:rsidR="00FC5D7C" w:rsidRPr="00C55D50" w:rsidRDefault="00FC5D7C" w:rsidP="00C55D50">
            <w:pPr>
              <w:ind w:left="448"/>
              <w:rPr>
                <w:rFonts w:ascii="Arial" w:hAnsi="Arial" w:cs="Arial"/>
                <w:sz w:val="22"/>
                <w:szCs w:val="22"/>
              </w:rPr>
            </w:pPr>
          </w:p>
          <w:p w:rsidR="00FC5D7C" w:rsidRPr="00C55D50" w:rsidRDefault="00FC5D7C" w:rsidP="00C55D50">
            <w:pPr>
              <w:ind w:left="448"/>
              <w:rPr>
                <w:rFonts w:ascii="Arial" w:hAnsi="Arial" w:cs="Arial"/>
                <w:sz w:val="22"/>
                <w:szCs w:val="22"/>
              </w:rPr>
            </w:pPr>
            <w:r w:rsidRPr="00C55D50">
              <w:rPr>
                <w:rFonts w:ascii="Arial" w:hAnsi="Arial" w:cs="Arial"/>
                <w:sz w:val="22"/>
                <w:szCs w:val="22"/>
              </w:rPr>
              <w:t>Public health</w:t>
            </w:r>
          </w:p>
          <w:p w:rsidR="00FC5D7C" w:rsidRPr="00C55D50" w:rsidRDefault="00FC5D7C" w:rsidP="00C55D50">
            <w:pPr>
              <w:pStyle w:val="ListParagraph"/>
              <w:numPr>
                <w:ilvl w:val="0"/>
                <w:numId w:val="18"/>
              </w:numPr>
              <w:spacing w:after="0" w:line="240" w:lineRule="auto"/>
              <w:ind w:left="448"/>
              <w:rPr>
                <w:rFonts w:ascii="Arial" w:hAnsi="Arial" w:cs="Arial"/>
                <w:color w:val="000000"/>
                <w:lang w:eastAsia="en-GB"/>
              </w:rPr>
            </w:pPr>
            <w:r w:rsidRPr="00C55D50">
              <w:rPr>
                <w:rFonts w:ascii="Arial" w:hAnsi="Arial" w:cs="Arial"/>
                <w:color w:val="000000"/>
                <w:lang w:eastAsia="en-GB"/>
              </w:rPr>
              <w:t>Legally information must be shared under public health legislation. This means that you are unable to object.</w:t>
            </w:r>
          </w:p>
          <w:p w:rsidR="00FC5D7C" w:rsidRPr="00C55D50" w:rsidRDefault="00FC5D7C" w:rsidP="00C55D50">
            <w:pPr>
              <w:ind w:left="448"/>
              <w:rPr>
                <w:rFonts w:ascii="Arial" w:hAnsi="Arial" w:cs="Arial"/>
                <w:sz w:val="22"/>
                <w:szCs w:val="22"/>
              </w:rPr>
            </w:pPr>
          </w:p>
          <w:p w:rsidR="00FC5D7C" w:rsidRPr="00C55D50" w:rsidRDefault="00FC5D7C" w:rsidP="00C55D50">
            <w:pPr>
              <w:ind w:left="448"/>
              <w:rPr>
                <w:rFonts w:ascii="Arial" w:hAnsi="Arial" w:cs="Arial"/>
                <w:sz w:val="22"/>
                <w:szCs w:val="22"/>
              </w:rPr>
            </w:pPr>
            <w:r w:rsidRPr="00C55D50">
              <w:rPr>
                <w:rFonts w:ascii="Arial" w:hAnsi="Arial" w:cs="Arial"/>
                <w:sz w:val="22"/>
                <w:szCs w:val="22"/>
              </w:rPr>
              <w:t>Care Quality Commission</w:t>
            </w:r>
          </w:p>
          <w:p w:rsidR="00FC5D7C" w:rsidRPr="00C55D50" w:rsidRDefault="00FC5D7C" w:rsidP="00C55D50">
            <w:pPr>
              <w:pStyle w:val="ListParagraph"/>
              <w:numPr>
                <w:ilvl w:val="0"/>
                <w:numId w:val="18"/>
              </w:numPr>
              <w:spacing w:after="0" w:line="240" w:lineRule="auto"/>
              <w:ind w:left="448"/>
              <w:rPr>
                <w:rFonts w:ascii="Arial" w:hAnsi="Arial" w:cs="Arial"/>
                <w:color w:val="000000"/>
                <w:lang w:eastAsia="en-GB"/>
              </w:rPr>
            </w:pPr>
            <w:r w:rsidRPr="00C55D50">
              <w:rPr>
                <w:rFonts w:ascii="Arial" w:hAnsi="Arial" w:cs="Arial"/>
                <w:color w:val="000000"/>
                <w:lang w:eastAsia="en-GB"/>
              </w:rPr>
              <w:t>Legally information must be shared when the Care Q</w:t>
            </w:r>
            <w:r w:rsidR="00225AA4">
              <w:rPr>
                <w:rFonts w:ascii="Arial" w:hAnsi="Arial" w:cs="Arial"/>
                <w:color w:val="000000"/>
                <w:lang w:eastAsia="en-GB"/>
              </w:rPr>
              <w:t>uality Commission</w:t>
            </w:r>
            <w:r w:rsidRPr="00C55D50">
              <w:rPr>
                <w:rFonts w:ascii="Arial" w:hAnsi="Arial" w:cs="Arial"/>
                <w:color w:val="FF0000"/>
                <w:lang w:eastAsia="en-GB"/>
              </w:rPr>
              <w:t xml:space="preserve"> </w:t>
            </w:r>
            <w:r w:rsidRPr="00C55D50">
              <w:rPr>
                <w:rFonts w:ascii="Arial" w:hAnsi="Arial" w:cs="Arial"/>
                <w:color w:val="000000"/>
                <w:lang w:eastAsia="en-GB"/>
              </w:rPr>
              <w:t>needs it for their regulatory functions. This means that you are unable to object.</w:t>
            </w:r>
          </w:p>
          <w:p w:rsidR="00FC5D7C" w:rsidRPr="00C55D50" w:rsidRDefault="00FC5D7C" w:rsidP="00C55D50">
            <w:pPr>
              <w:pStyle w:val="ListParagraph"/>
              <w:spacing w:after="0" w:line="240" w:lineRule="auto"/>
              <w:ind w:left="448"/>
              <w:rPr>
                <w:rFonts w:ascii="Arial" w:hAnsi="Arial" w:cs="Arial"/>
                <w:color w:val="000000"/>
                <w:lang w:eastAsia="en-GB"/>
              </w:rPr>
            </w:pPr>
          </w:p>
          <w:p w:rsidR="00FC5D7C" w:rsidRPr="00C55D50" w:rsidRDefault="00FC5D7C" w:rsidP="00C55D50">
            <w:pPr>
              <w:ind w:left="448"/>
              <w:rPr>
                <w:rFonts w:ascii="Arial" w:hAnsi="Arial" w:cs="Arial"/>
                <w:sz w:val="22"/>
                <w:szCs w:val="22"/>
              </w:rPr>
            </w:pPr>
            <w:r w:rsidRPr="00C55D50">
              <w:rPr>
                <w:rFonts w:ascii="Arial" w:hAnsi="Arial" w:cs="Arial"/>
                <w:sz w:val="22"/>
                <w:szCs w:val="22"/>
              </w:rPr>
              <w:t>Court order</w:t>
            </w:r>
          </w:p>
          <w:p w:rsidR="00FC5D7C" w:rsidRPr="00C55D50" w:rsidRDefault="00FC5D7C" w:rsidP="00C55D50">
            <w:pPr>
              <w:pStyle w:val="ListParagraph"/>
              <w:numPr>
                <w:ilvl w:val="0"/>
                <w:numId w:val="18"/>
              </w:numPr>
              <w:spacing w:after="0" w:line="240" w:lineRule="auto"/>
              <w:ind w:left="448"/>
              <w:rPr>
                <w:rFonts w:ascii="Arial" w:hAnsi="Arial" w:cs="Arial"/>
                <w:color w:val="000000"/>
                <w:lang w:eastAsia="en-GB"/>
              </w:rPr>
            </w:pPr>
            <w:r w:rsidRPr="00C55D50">
              <w:rPr>
                <w:rFonts w:ascii="Arial" w:hAnsi="Arial" w:cs="Arial"/>
                <w:color w:val="000000"/>
                <w:lang w:eastAsia="en-GB"/>
              </w:rPr>
              <w:t>Your information must be shared if it ordered by a court. This means that you are unable to object.</w:t>
            </w:r>
          </w:p>
        </w:tc>
      </w:tr>
      <w:tr w:rsidR="00FC5D7C" w:rsidRPr="00E65C9B" w:rsidTr="00C55D50">
        <w:trPr>
          <w:jc w:val="center"/>
        </w:trPr>
        <w:tc>
          <w:tcPr>
            <w:tcW w:w="2405" w:type="dxa"/>
            <w:tcBorders>
              <w:top w:val="single" w:sz="4" w:space="0" w:color="auto"/>
              <w:left w:val="single" w:sz="4" w:space="0" w:color="auto"/>
              <w:bottom w:val="single" w:sz="4" w:space="0" w:color="auto"/>
              <w:right w:val="single" w:sz="4" w:space="0" w:color="auto"/>
            </w:tcBorders>
            <w:hideMark/>
          </w:tcPr>
          <w:p w:rsidR="00FC5D7C" w:rsidRPr="00E65C9B" w:rsidRDefault="00FC5D7C">
            <w:pPr>
              <w:rPr>
                <w:rFonts w:ascii="Arial" w:eastAsiaTheme="minorHAnsi" w:hAnsi="Arial" w:cs="Arial"/>
                <w:sz w:val="22"/>
                <w:szCs w:val="22"/>
                <w:lang w:eastAsia="en-US"/>
              </w:rPr>
            </w:pPr>
            <w:r w:rsidRPr="00E65C9B">
              <w:rPr>
                <w:rFonts w:ascii="Arial" w:hAnsi="Arial" w:cs="Arial"/>
                <w:b/>
              </w:rPr>
              <w:lastRenderedPageBreak/>
              <w:t>Right to access and correct</w:t>
            </w:r>
          </w:p>
        </w:tc>
        <w:tc>
          <w:tcPr>
            <w:tcW w:w="6611" w:type="dxa"/>
            <w:tcBorders>
              <w:top w:val="single" w:sz="4" w:space="0" w:color="auto"/>
              <w:left w:val="single" w:sz="4" w:space="0" w:color="auto"/>
              <w:bottom w:val="single" w:sz="4" w:space="0" w:color="auto"/>
              <w:right w:val="single" w:sz="4" w:space="0" w:color="auto"/>
            </w:tcBorders>
          </w:tcPr>
          <w:p w:rsidR="009D0C8E" w:rsidRDefault="009D0C8E" w:rsidP="009D0C8E">
            <w:pPr>
              <w:pStyle w:val="ListParagraph"/>
              <w:numPr>
                <w:ilvl w:val="0"/>
                <w:numId w:val="10"/>
              </w:numPr>
              <w:spacing w:after="0" w:line="240" w:lineRule="auto"/>
              <w:rPr>
                <w:rFonts w:ascii="Arial" w:hAnsi="Arial" w:cs="Arial"/>
                <w:color w:val="000000"/>
                <w:lang w:eastAsia="en-GB"/>
              </w:rPr>
            </w:pPr>
            <w:r w:rsidRPr="00E65C9B">
              <w:rPr>
                <w:rFonts w:ascii="Arial" w:hAnsi="Arial" w:cs="Arial"/>
                <w:color w:val="000000"/>
                <w:lang w:eastAsia="en-GB"/>
              </w:rPr>
              <w:t xml:space="preserve">You have the right to access your medical record and have any errors or mistakes corrected. Please speak to </w:t>
            </w:r>
            <w:r>
              <w:rPr>
                <w:rFonts w:ascii="Arial" w:hAnsi="Arial" w:cs="Arial"/>
                <w:color w:val="000000"/>
                <w:lang w:eastAsia="en-GB"/>
              </w:rPr>
              <w:t>the practice manage and she will discuss your requirements and your basis for your request,</w:t>
            </w:r>
            <w:r w:rsidRPr="00E65C9B">
              <w:rPr>
                <w:rFonts w:ascii="Arial" w:hAnsi="Arial" w:cs="Arial"/>
                <w:color w:val="000000"/>
                <w:lang w:eastAsia="en-GB"/>
              </w:rPr>
              <w:t xml:space="preserve"> or look at our ‘subject access request’ </w:t>
            </w:r>
          </w:p>
          <w:p w:rsidR="009D0C8E" w:rsidRPr="00AF7F39" w:rsidRDefault="009D0C8E" w:rsidP="009D0C8E">
            <w:pPr>
              <w:ind w:left="360"/>
              <w:rPr>
                <w:rFonts w:ascii="Arial" w:hAnsi="Arial" w:cs="Arial"/>
              </w:rPr>
            </w:pPr>
            <w:r>
              <w:br/>
            </w:r>
            <w:hyperlink r:id="rId34" w:history="1">
              <w:r w:rsidRPr="00AF7F39">
                <w:rPr>
                  <w:rStyle w:val="Hyperlink"/>
                  <w:rFonts w:ascii="Arial" w:hAnsi="Arial" w:cs="Arial"/>
                </w:rPr>
                <w:t>https://www.bma.org.uk/advice/employment/fees/medical-records</w:t>
              </w:r>
            </w:hyperlink>
          </w:p>
          <w:p w:rsidR="009D0C8E" w:rsidRPr="00F2686E" w:rsidRDefault="009D0C8E" w:rsidP="009D0C8E">
            <w:pPr>
              <w:ind w:left="360"/>
              <w:rPr>
                <w:rFonts w:ascii="Arial" w:hAnsi="Arial" w:cs="Arial"/>
              </w:rPr>
            </w:pPr>
          </w:p>
          <w:p w:rsidR="009D0C8E" w:rsidRPr="00E65C9B" w:rsidRDefault="009D0C8E" w:rsidP="009D0C8E">
            <w:pPr>
              <w:pStyle w:val="ListParagraph"/>
              <w:spacing w:after="0" w:line="240" w:lineRule="auto"/>
              <w:ind w:left="448"/>
              <w:rPr>
                <w:rFonts w:ascii="Arial" w:hAnsi="Arial" w:cs="Arial"/>
                <w:color w:val="000000"/>
                <w:lang w:eastAsia="en-GB"/>
              </w:rPr>
            </w:pPr>
          </w:p>
          <w:p w:rsidR="009D0C8E" w:rsidRPr="009A3029" w:rsidRDefault="009D0C8E" w:rsidP="009D0C8E">
            <w:pPr>
              <w:numPr>
                <w:ilvl w:val="0"/>
                <w:numId w:val="10"/>
              </w:numPr>
              <w:spacing w:after="160" w:line="252" w:lineRule="auto"/>
              <w:ind w:left="448"/>
              <w:contextualSpacing/>
              <w:rPr>
                <w:rFonts w:ascii="Arial" w:hAnsi="Arial" w:cs="Arial"/>
                <w:sz w:val="22"/>
                <w:szCs w:val="22"/>
              </w:rPr>
            </w:pPr>
            <w:r w:rsidRPr="009A3029">
              <w:rPr>
                <w:rFonts w:ascii="Arial" w:hAnsi="Arial" w:cs="Arial"/>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rsidR="00FC5D7C" w:rsidRPr="00C55D50" w:rsidRDefault="00FC5D7C" w:rsidP="00C55D50">
            <w:pPr>
              <w:numPr>
                <w:ilvl w:val="0"/>
                <w:numId w:val="10"/>
              </w:numPr>
              <w:spacing w:after="160" w:line="252" w:lineRule="auto"/>
              <w:ind w:left="448"/>
              <w:contextualSpacing/>
              <w:rPr>
                <w:rFonts w:ascii="Arial" w:hAnsi="Arial" w:cs="Arial"/>
                <w:sz w:val="22"/>
                <w:szCs w:val="22"/>
              </w:rPr>
            </w:pPr>
          </w:p>
        </w:tc>
      </w:tr>
      <w:tr w:rsidR="00FC5D7C" w:rsidRPr="00E65C9B" w:rsidTr="00C55D50">
        <w:trPr>
          <w:jc w:val="center"/>
        </w:trPr>
        <w:tc>
          <w:tcPr>
            <w:tcW w:w="2405" w:type="dxa"/>
            <w:tcBorders>
              <w:top w:val="single" w:sz="4" w:space="0" w:color="auto"/>
              <w:left w:val="single" w:sz="4" w:space="0" w:color="auto"/>
              <w:bottom w:val="single" w:sz="4" w:space="0" w:color="auto"/>
              <w:right w:val="single" w:sz="4" w:space="0" w:color="auto"/>
            </w:tcBorders>
          </w:tcPr>
          <w:p w:rsidR="00FC5D7C" w:rsidRPr="00E65C9B" w:rsidRDefault="00FC5D7C">
            <w:pPr>
              <w:rPr>
                <w:rFonts w:ascii="Arial" w:hAnsi="Arial" w:cs="Arial"/>
                <w:b/>
              </w:rPr>
            </w:pPr>
            <w:r w:rsidRPr="00E65C9B">
              <w:rPr>
                <w:rFonts w:ascii="Arial" w:hAnsi="Arial" w:cs="Arial"/>
                <w:b/>
              </w:rPr>
              <w:t>Retention period</w:t>
            </w:r>
          </w:p>
          <w:p w:rsidR="00FC5D7C" w:rsidRPr="00E65C9B" w:rsidRDefault="00FC5D7C">
            <w:pPr>
              <w:rPr>
                <w:rFonts w:ascii="Arial" w:eastAsiaTheme="minorHAnsi" w:hAnsi="Arial" w:cs="Arial"/>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tcPr>
          <w:p w:rsidR="00FC5D7C" w:rsidRPr="00C55D50" w:rsidRDefault="00FC5D7C" w:rsidP="00C55D50">
            <w:pPr>
              <w:ind w:left="448"/>
              <w:rPr>
                <w:rStyle w:val="Hyperlink"/>
                <w:rFonts w:ascii="Arial" w:hAnsi="Arial" w:cs="Arial"/>
                <w:sz w:val="22"/>
                <w:szCs w:val="22"/>
              </w:rPr>
            </w:pPr>
            <w:r w:rsidRPr="00C55D50">
              <w:rPr>
                <w:rFonts w:ascii="Arial" w:hAnsi="Arial" w:cs="Arial"/>
                <w:sz w:val="22"/>
                <w:szCs w:val="22"/>
              </w:rPr>
              <w:t xml:space="preserve">GP medical records will be kept in line with the law and national guidance. Information on how long records are kept can be found at: </w:t>
            </w:r>
            <w:hyperlink r:id="rId35" w:history="1">
              <w:r w:rsidRPr="00C55D50">
                <w:rPr>
                  <w:rStyle w:val="Hyperlink"/>
                  <w:rFonts w:ascii="Arial" w:hAnsi="Arial" w:cs="Arial"/>
                  <w:sz w:val="22"/>
                  <w:szCs w:val="22"/>
                </w:rPr>
                <w:t>https://digital.nhs.uk/article/1202/Records-Management-Code-of-Practice-for-Health-and-Social-Care-2016</w:t>
              </w:r>
            </w:hyperlink>
            <w:r w:rsidRPr="00C55D50">
              <w:rPr>
                <w:rStyle w:val="Hyperlink"/>
                <w:rFonts w:ascii="Arial" w:hAnsi="Arial" w:cs="Arial"/>
                <w:sz w:val="22"/>
                <w:szCs w:val="22"/>
              </w:rPr>
              <w:t xml:space="preserve"> </w:t>
            </w:r>
          </w:p>
          <w:p w:rsidR="00FC5D7C" w:rsidRPr="00C55D50" w:rsidRDefault="00FC5D7C" w:rsidP="00C55D50">
            <w:pPr>
              <w:ind w:left="448"/>
              <w:rPr>
                <w:rFonts w:ascii="Arial" w:hAnsi="Arial" w:cs="Arial"/>
                <w:color w:val="auto"/>
                <w:sz w:val="22"/>
                <w:szCs w:val="22"/>
              </w:rPr>
            </w:pPr>
            <w:proofErr w:type="gramStart"/>
            <w:r w:rsidRPr="00C55D50">
              <w:rPr>
                <w:rStyle w:val="Hyperlink"/>
                <w:rFonts w:ascii="Arial" w:hAnsi="Arial" w:cs="Arial"/>
                <w:sz w:val="22"/>
                <w:szCs w:val="22"/>
              </w:rPr>
              <w:t>or</w:t>
            </w:r>
            <w:proofErr w:type="gramEnd"/>
            <w:r w:rsidRPr="00C55D50">
              <w:rPr>
                <w:rStyle w:val="Hyperlink"/>
                <w:rFonts w:ascii="Arial" w:hAnsi="Arial" w:cs="Arial"/>
                <w:sz w:val="22"/>
                <w:szCs w:val="22"/>
              </w:rPr>
              <w:t xml:space="preserve"> speak to the practice.</w:t>
            </w:r>
          </w:p>
          <w:p w:rsidR="00FC5D7C" w:rsidRPr="00C55D50" w:rsidRDefault="00FC5D7C" w:rsidP="00C55D50">
            <w:pPr>
              <w:ind w:left="448"/>
              <w:rPr>
                <w:rFonts w:ascii="Arial" w:eastAsiaTheme="minorHAnsi" w:hAnsi="Arial" w:cs="Arial"/>
                <w:sz w:val="22"/>
                <w:szCs w:val="22"/>
                <w:lang w:eastAsia="en-US"/>
              </w:rPr>
            </w:pPr>
          </w:p>
        </w:tc>
      </w:tr>
      <w:tr w:rsidR="00FC5D7C" w:rsidRPr="00E65C9B" w:rsidTr="00C55D50">
        <w:trPr>
          <w:jc w:val="center"/>
        </w:trPr>
        <w:tc>
          <w:tcPr>
            <w:tcW w:w="2405" w:type="dxa"/>
            <w:tcBorders>
              <w:top w:val="single" w:sz="4" w:space="0" w:color="auto"/>
              <w:left w:val="single" w:sz="4" w:space="0" w:color="auto"/>
              <w:bottom w:val="single" w:sz="4" w:space="0" w:color="auto"/>
              <w:right w:val="single" w:sz="4" w:space="0" w:color="auto"/>
            </w:tcBorders>
          </w:tcPr>
          <w:p w:rsidR="00FC5D7C" w:rsidRPr="00E65C9B" w:rsidRDefault="00FC5D7C">
            <w:pPr>
              <w:rPr>
                <w:rFonts w:ascii="Arial" w:hAnsi="Arial" w:cs="Arial"/>
                <w:b/>
              </w:rPr>
            </w:pPr>
            <w:r w:rsidRPr="00E65C9B">
              <w:rPr>
                <w:rFonts w:ascii="Arial" w:hAnsi="Arial" w:cs="Arial"/>
                <w:b/>
              </w:rPr>
              <w:t>Right to complain</w:t>
            </w:r>
          </w:p>
          <w:p w:rsidR="00FC5D7C" w:rsidRPr="00E65C9B" w:rsidRDefault="00FC5D7C">
            <w:pPr>
              <w:rPr>
                <w:rFonts w:ascii="Arial" w:eastAsiaTheme="minorHAnsi" w:hAnsi="Arial" w:cs="Arial"/>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hideMark/>
          </w:tcPr>
          <w:p w:rsidR="00FC5D7C" w:rsidRPr="00C55D50" w:rsidRDefault="00FC5D7C" w:rsidP="00C55D50">
            <w:pPr>
              <w:ind w:left="448"/>
              <w:rPr>
                <w:rFonts w:ascii="Arial" w:eastAsiaTheme="minorHAnsi" w:hAnsi="Arial" w:cs="Arial"/>
                <w:sz w:val="22"/>
                <w:szCs w:val="22"/>
              </w:rPr>
            </w:pPr>
            <w:r w:rsidRPr="00C55D50">
              <w:rPr>
                <w:rFonts w:ascii="Arial" w:hAnsi="Arial" w:cs="Arial"/>
                <w:sz w:val="22"/>
                <w:szCs w:val="22"/>
              </w:rPr>
              <w:t xml:space="preserve">You have the right to complain to the Information Commissioner’s Office. If you wish to complain follow this link </w:t>
            </w:r>
            <w:hyperlink r:id="rId36" w:history="1">
              <w:r w:rsidRPr="00C55D50">
                <w:rPr>
                  <w:rStyle w:val="Hyperlink"/>
                  <w:rFonts w:ascii="Arial" w:hAnsi="Arial" w:cs="Arial"/>
                  <w:sz w:val="22"/>
                  <w:szCs w:val="22"/>
                </w:rPr>
                <w:t>https://ico.org.uk/global/contact-us/</w:t>
              </w:r>
            </w:hyperlink>
            <w:r w:rsidRPr="00C55D50">
              <w:rPr>
                <w:rFonts w:ascii="Arial" w:hAnsi="Arial" w:cs="Arial"/>
                <w:sz w:val="22"/>
                <w:szCs w:val="22"/>
              </w:rPr>
              <w:t xml:space="preserve">  or call the helpline </w:t>
            </w:r>
            <w:r w:rsidRPr="00C55D50">
              <w:rPr>
                <w:rStyle w:val="Strong"/>
                <w:rFonts w:ascii="Arial" w:hAnsi="Arial" w:cs="Arial"/>
                <w:sz w:val="22"/>
                <w:szCs w:val="22"/>
              </w:rPr>
              <w:t>0303 123 1113</w:t>
            </w:r>
          </w:p>
        </w:tc>
      </w:tr>
    </w:tbl>
    <w:p w:rsidR="00FC5D7C" w:rsidRPr="00E65C9B" w:rsidRDefault="00FC5D7C" w:rsidP="00FC5D7C">
      <w:pPr>
        <w:rPr>
          <w:rFonts w:ascii="Arial" w:eastAsiaTheme="minorHAnsi" w:hAnsi="Arial" w:cs="Arial"/>
          <w:color w:val="auto"/>
          <w:sz w:val="22"/>
          <w:szCs w:val="22"/>
          <w:lang w:eastAsia="en-US"/>
        </w:rPr>
      </w:pPr>
    </w:p>
    <w:p w:rsidR="00FC5D7C" w:rsidRPr="00E65C9B" w:rsidRDefault="00FC5D7C" w:rsidP="00FC5D7C">
      <w:pPr>
        <w:rPr>
          <w:rFonts w:ascii="Arial" w:hAnsi="Arial" w:cs="Arial"/>
        </w:rPr>
      </w:pPr>
    </w:p>
    <w:tbl>
      <w:tblPr>
        <w:tblW w:w="0" w:type="auto"/>
        <w:jc w:val="center"/>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FC5D7C" w:rsidRPr="00E65C9B" w:rsidTr="00CB5AA5">
        <w:trPr>
          <w:trHeight w:val="4586"/>
          <w:jc w:val="center"/>
        </w:trPr>
        <w:tc>
          <w:tcPr>
            <w:tcW w:w="9000" w:type="dxa"/>
            <w:tcBorders>
              <w:top w:val="single" w:sz="4" w:space="0" w:color="auto"/>
              <w:left w:val="single" w:sz="4" w:space="0" w:color="auto"/>
              <w:bottom w:val="single" w:sz="4" w:space="0" w:color="auto"/>
              <w:right w:val="single" w:sz="4" w:space="0" w:color="auto"/>
            </w:tcBorders>
          </w:tcPr>
          <w:p w:rsidR="00FC5D7C" w:rsidRPr="00E65C9B" w:rsidRDefault="00FC5D7C" w:rsidP="00CB5AA5">
            <w:pPr>
              <w:pStyle w:val="NormalWeb"/>
              <w:spacing w:before="0" w:beforeAutospacing="0" w:after="0" w:afterAutospacing="0" w:line="256" w:lineRule="auto"/>
              <w:ind w:left="135"/>
              <w:jc w:val="center"/>
              <w:rPr>
                <w:rFonts w:ascii="Arial" w:hAnsi="Arial" w:cs="Arial"/>
                <w:b/>
                <w:sz w:val="28"/>
                <w:szCs w:val="28"/>
                <w:u w:val="single"/>
              </w:rPr>
            </w:pPr>
            <w:r w:rsidRPr="00E65C9B">
              <w:rPr>
                <w:rFonts w:ascii="Arial" w:hAnsi="Arial" w:cs="Arial"/>
                <w:b/>
                <w:sz w:val="28"/>
                <w:szCs w:val="28"/>
                <w:u w:val="single"/>
              </w:rPr>
              <w:lastRenderedPageBreak/>
              <w:t xml:space="preserve">National screening </w:t>
            </w:r>
            <w:proofErr w:type="spellStart"/>
            <w:r w:rsidRPr="00E65C9B">
              <w:rPr>
                <w:rFonts w:ascii="Arial" w:hAnsi="Arial" w:cs="Arial"/>
                <w:b/>
                <w:sz w:val="28"/>
                <w:szCs w:val="28"/>
                <w:u w:val="single"/>
              </w:rPr>
              <w:t>programmes</w:t>
            </w:r>
            <w:proofErr w:type="spellEnd"/>
          </w:p>
          <w:p w:rsidR="00FC5D7C" w:rsidRPr="00CB5AA5" w:rsidRDefault="00FC5D7C">
            <w:pPr>
              <w:pStyle w:val="NormalWeb"/>
              <w:spacing w:before="0" w:beforeAutospacing="0" w:after="0" w:afterAutospacing="0" w:line="256" w:lineRule="auto"/>
              <w:ind w:left="135"/>
              <w:rPr>
                <w:rFonts w:ascii="Arial" w:hAnsi="Arial" w:cs="Arial"/>
                <w:sz w:val="22"/>
                <w:szCs w:val="22"/>
                <w:u w:val="single"/>
              </w:rPr>
            </w:pPr>
          </w:p>
          <w:p w:rsidR="00FC5D7C" w:rsidRPr="00CB5AA5" w:rsidRDefault="00FC5D7C" w:rsidP="00FC5D7C">
            <w:pPr>
              <w:pStyle w:val="NormalWeb"/>
              <w:numPr>
                <w:ilvl w:val="0"/>
                <w:numId w:val="20"/>
              </w:numPr>
              <w:spacing w:before="0" w:beforeAutospacing="0" w:after="0" w:afterAutospacing="0" w:line="256" w:lineRule="auto"/>
              <w:ind w:left="855"/>
              <w:rPr>
                <w:rFonts w:ascii="Arial" w:hAnsi="Arial" w:cs="Arial"/>
              </w:rPr>
            </w:pPr>
            <w:r w:rsidRPr="00CB5AA5">
              <w:rPr>
                <w:rFonts w:ascii="Arial" w:hAnsi="Arial" w:cs="Arial"/>
              </w:rPr>
              <w:t xml:space="preserve">The NHS provides national screening </w:t>
            </w:r>
            <w:proofErr w:type="spellStart"/>
            <w:r w:rsidRPr="00CB5AA5">
              <w:rPr>
                <w:rFonts w:ascii="Arial" w:hAnsi="Arial" w:cs="Arial"/>
              </w:rPr>
              <w:t>programmes</w:t>
            </w:r>
            <w:proofErr w:type="spellEnd"/>
            <w:r w:rsidRPr="00CB5AA5">
              <w:rPr>
                <w:rFonts w:ascii="Arial" w:hAnsi="Arial" w:cs="Arial"/>
              </w:rPr>
              <w:t xml:space="preserve"> so that certain diseases can be detected at an early stage. </w:t>
            </w:r>
          </w:p>
          <w:p w:rsidR="00FC5D7C" w:rsidRPr="00CB5AA5" w:rsidRDefault="00FC5D7C">
            <w:pPr>
              <w:pStyle w:val="NormalWeb"/>
              <w:spacing w:before="0" w:beforeAutospacing="0" w:after="0" w:afterAutospacing="0" w:line="256" w:lineRule="auto"/>
              <w:ind w:left="855"/>
              <w:rPr>
                <w:rFonts w:ascii="Arial" w:hAnsi="Arial" w:cs="Arial"/>
              </w:rPr>
            </w:pPr>
          </w:p>
          <w:p w:rsidR="00FC5D7C" w:rsidRPr="00CB5AA5" w:rsidRDefault="00FC5D7C" w:rsidP="00FC5D7C">
            <w:pPr>
              <w:pStyle w:val="NormalWeb"/>
              <w:numPr>
                <w:ilvl w:val="0"/>
                <w:numId w:val="20"/>
              </w:numPr>
              <w:spacing w:before="0" w:beforeAutospacing="0" w:after="0" w:afterAutospacing="0" w:line="256" w:lineRule="auto"/>
              <w:ind w:left="855"/>
              <w:rPr>
                <w:rFonts w:ascii="Arial" w:hAnsi="Arial" w:cs="Arial"/>
              </w:rPr>
            </w:pPr>
            <w:r w:rsidRPr="00CB5AA5">
              <w:rPr>
                <w:rFonts w:ascii="Arial" w:hAnsi="Arial" w:cs="Arial"/>
              </w:rPr>
              <w:t xml:space="preserve">These screening </w:t>
            </w:r>
            <w:proofErr w:type="spellStart"/>
            <w:r w:rsidRPr="00CB5AA5">
              <w:rPr>
                <w:rFonts w:ascii="Arial" w:hAnsi="Arial" w:cs="Arial"/>
              </w:rPr>
              <w:t>programmes</w:t>
            </w:r>
            <w:proofErr w:type="spellEnd"/>
            <w:r w:rsidRPr="00CB5AA5">
              <w:rPr>
                <w:rFonts w:ascii="Arial" w:hAnsi="Arial" w:cs="Arial"/>
              </w:rPr>
              <w:t xml:space="preserve"> include bowel cancer, breast cancer, cervical cancer, aortic aneurysms and a diabetic eye screening service. </w:t>
            </w:r>
          </w:p>
          <w:p w:rsidR="00FC5D7C" w:rsidRPr="00CB5AA5" w:rsidRDefault="00FC5D7C">
            <w:pPr>
              <w:pStyle w:val="NormalWeb"/>
              <w:spacing w:before="0" w:beforeAutospacing="0" w:after="0" w:afterAutospacing="0" w:line="256" w:lineRule="auto"/>
              <w:ind w:left="135"/>
              <w:rPr>
                <w:rFonts w:ascii="Arial" w:hAnsi="Arial" w:cs="Arial"/>
              </w:rPr>
            </w:pPr>
          </w:p>
          <w:p w:rsidR="00FC5D7C" w:rsidRPr="00CB5AA5" w:rsidRDefault="00FC5D7C" w:rsidP="00FC5D7C">
            <w:pPr>
              <w:pStyle w:val="NormalWeb"/>
              <w:numPr>
                <w:ilvl w:val="0"/>
                <w:numId w:val="20"/>
              </w:numPr>
              <w:spacing w:before="0" w:beforeAutospacing="0" w:after="0" w:afterAutospacing="0" w:line="256" w:lineRule="auto"/>
              <w:ind w:left="855"/>
              <w:rPr>
                <w:rFonts w:ascii="Arial" w:hAnsi="Arial" w:cs="Arial"/>
              </w:rPr>
            </w:pPr>
            <w:r w:rsidRPr="00CB5AA5">
              <w:rPr>
                <w:rFonts w:ascii="Arial" w:hAnsi="Arial" w:cs="Arial"/>
              </w:rPr>
              <w:t xml:space="preserve">The law allows us to share your contact information with Public Health England so that you can be invited to the relevant screening </w:t>
            </w:r>
            <w:proofErr w:type="spellStart"/>
            <w:r w:rsidRPr="00CB5AA5">
              <w:rPr>
                <w:rFonts w:ascii="Arial" w:hAnsi="Arial" w:cs="Arial"/>
              </w:rPr>
              <w:t>programme</w:t>
            </w:r>
            <w:proofErr w:type="spellEnd"/>
            <w:r w:rsidRPr="00CB5AA5">
              <w:rPr>
                <w:rFonts w:ascii="Arial" w:hAnsi="Arial" w:cs="Arial"/>
              </w:rPr>
              <w:t xml:space="preserve">. </w:t>
            </w:r>
          </w:p>
          <w:p w:rsidR="00FC5D7C" w:rsidRPr="00CB5AA5" w:rsidRDefault="00FC5D7C">
            <w:pPr>
              <w:pStyle w:val="ListParagraph"/>
              <w:rPr>
                <w:rFonts w:ascii="Arial" w:hAnsi="Arial" w:cs="Arial"/>
                <w:sz w:val="24"/>
                <w:szCs w:val="24"/>
              </w:rPr>
            </w:pPr>
          </w:p>
          <w:p w:rsidR="00FC5D7C" w:rsidRPr="00E65C9B" w:rsidRDefault="00FC5D7C" w:rsidP="00CB5AA5">
            <w:pPr>
              <w:pStyle w:val="NormalWeb"/>
              <w:numPr>
                <w:ilvl w:val="0"/>
                <w:numId w:val="20"/>
              </w:numPr>
              <w:spacing w:before="0" w:beforeAutospacing="0" w:after="0" w:afterAutospacing="0" w:line="256" w:lineRule="auto"/>
              <w:ind w:left="855"/>
              <w:rPr>
                <w:rFonts w:ascii="Arial" w:hAnsi="Arial" w:cs="Arial"/>
              </w:rPr>
            </w:pPr>
            <w:r w:rsidRPr="00CB5AA5">
              <w:rPr>
                <w:rFonts w:ascii="Arial" w:hAnsi="Arial" w:cs="Arial"/>
              </w:rPr>
              <w:t xml:space="preserve">More information can be found at: </w:t>
            </w:r>
            <w:hyperlink r:id="rId37" w:history="1">
              <w:r w:rsidRPr="00CB5AA5">
                <w:rPr>
                  <w:rStyle w:val="Hyperlink"/>
                  <w:rFonts w:ascii="Arial" w:hAnsi="Arial" w:cs="Arial"/>
                  <w:color w:val="0070C0"/>
                  <w:u w:val="none"/>
                </w:rPr>
                <w:t>https://www.gov.uk/topic/population-screening-programmes</w:t>
              </w:r>
            </w:hyperlink>
          </w:p>
        </w:tc>
      </w:tr>
    </w:tbl>
    <w:p w:rsidR="00FC5D7C" w:rsidRPr="00E65C9B" w:rsidRDefault="00FC5D7C" w:rsidP="00FC5D7C">
      <w:pPr>
        <w:rPr>
          <w:rFonts w:ascii="Arial" w:eastAsiaTheme="minorHAnsi" w:hAnsi="Arial" w:cs="Arial"/>
          <w:sz w:val="22"/>
          <w:szCs w:val="22"/>
          <w:lang w:eastAsia="en-US"/>
        </w:rPr>
      </w:pPr>
    </w:p>
    <w:p w:rsidR="00FC5D7C" w:rsidRPr="00CB5AA5" w:rsidRDefault="00FC5D7C" w:rsidP="00CB5AA5">
      <w:pPr>
        <w:jc w:val="center"/>
        <w:rPr>
          <w:rFonts w:ascii="Arial" w:hAnsi="Arial" w:cs="Arial"/>
          <w:b/>
          <w:color w:val="FF0000"/>
          <w:sz w:val="36"/>
          <w:szCs w:val="36"/>
        </w:rPr>
      </w:pPr>
      <w:r w:rsidRPr="00CB5AA5">
        <w:rPr>
          <w:rFonts w:ascii="Arial" w:hAnsi="Arial" w:cs="Arial"/>
          <w:b/>
          <w:sz w:val="36"/>
          <w:szCs w:val="36"/>
        </w:rPr>
        <w:t>We are required by law to provide you with the following information about how we handle your information in relation to our legal obligations to share data.</w:t>
      </w:r>
    </w:p>
    <w:tbl>
      <w:tblPr>
        <w:tblStyle w:val="TableGrid"/>
        <w:tblW w:w="0" w:type="auto"/>
        <w:jc w:val="center"/>
        <w:tblInd w:w="0" w:type="dxa"/>
        <w:tblLook w:val="04A0" w:firstRow="1" w:lastRow="0" w:firstColumn="1" w:lastColumn="0" w:noHBand="0" w:noVBand="1"/>
      </w:tblPr>
      <w:tblGrid>
        <w:gridCol w:w="2405"/>
        <w:gridCol w:w="6611"/>
      </w:tblGrid>
      <w:tr w:rsidR="00CB5AA5" w:rsidRPr="00E65C9B" w:rsidTr="00CB5AA5">
        <w:trPr>
          <w:jc w:val="center"/>
        </w:trPr>
        <w:tc>
          <w:tcPr>
            <w:tcW w:w="2405" w:type="dxa"/>
            <w:tcBorders>
              <w:top w:val="single" w:sz="4" w:space="0" w:color="auto"/>
              <w:left w:val="single" w:sz="4" w:space="0" w:color="auto"/>
              <w:bottom w:val="single" w:sz="4" w:space="0" w:color="auto"/>
              <w:right w:val="single" w:sz="4" w:space="0" w:color="auto"/>
            </w:tcBorders>
          </w:tcPr>
          <w:p w:rsidR="00CB5AA5" w:rsidRPr="00E65C9B" w:rsidRDefault="00CB5AA5">
            <w:pPr>
              <w:rPr>
                <w:rFonts w:ascii="Arial" w:hAnsi="Arial" w:cs="Arial"/>
                <w:b/>
              </w:rPr>
            </w:pPr>
            <w:r w:rsidRPr="00E65C9B">
              <w:rPr>
                <w:rFonts w:ascii="Arial" w:hAnsi="Arial" w:cs="Arial"/>
                <w:b/>
              </w:rPr>
              <w:t xml:space="preserve">Data Controller </w:t>
            </w:r>
            <w:r w:rsidRPr="00E65C9B">
              <w:rPr>
                <w:rFonts w:ascii="Arial" w:hAnsi="Arial" w:cs="Arial"/>
              </w:rPr>
              <w:t>contact details</w:t>
            </w:r>
          </w:p>
          <w:p w:rsidR="00CB5AA5" w:rsidRPr="00E65C9B" w:rsidRDefault="00CB5AA5">
            <w:pPr>
              <w:rPr>
                <w:rFonts w:ascii="Arial" w:eastAsiaTheme="minorHAnsi" w:hAnsi="Arial" w:cs="Arial"/>
                <w:b/>
                <w:sz w:val="22"/>
                <w:szCs w:val="22"/>
              </w:rPr>
            </w:pPr>
          </w:p>
        </w:tc>
        <w:tc>
          <w:tcPr>
            <w:tcW w:w="6611" w:type="dxa"/>
            <w:tcBorders>
              <w:top w:val="single" w:sz="4" w:space="0" w:color="auto"/>
              <w:left w:val="single" w:sz="4" w:space="0" w:color="auto"/>
              <w:bottom w:val="single" w:sz="4" w:space="0" w:color="auto"/>
              <w:right w:val="single" w:sz="4" w:space="0" w:color="auto"/>
            </w:tcBorders>
          </w:tcPr>
          <w:p w:rsidR="00CB5AA5" w:rsidRPr="00303C0A" w:rsidRDefault="00CB5AA5" w:rsidP="00CD6CE9">
            <w:pPr>
              <w:ind w:left="448"/>
              <w:rPr>
                <w:rFonts w:ascii="Arial" w:hAnsi="Arial" w:cs="Arial"/>
                <w:color w:val="auto"/>
                <w:sz w:val="22"/>
                <w:szCs w:val="22"/>
              </w:rPr>
            </w:pPr>
            <w:r w:rsidRPr="00303C0A">
              <w:rPr>
                <w:rFonts w:ascii="Arial" w:hAnsi="Arial" w:cs="Arial"/>
                <w:color w:val="auto"/>
                <w:sz w:val="22"/>
                <w:szCs w:val="22"/>
              </w:rPr>
              <w:t>Foxhill Medical Centre</w:t>
            </w:r>
          </w:p>
          <w:p w:rsidR="00CB5AA5" w:rsidRDefault="00CB5AA5" w:rsidP="00CD6CE9">
            <w:pPr>
              <w:ind w:left="448"/>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160 Fox Hill Crescent</w:t>
            </w:r>
          </w:p>
          <w:p w:rsidR="00CB5AA5" w:rsidRPr="00303C0A" w:rsidRDefault="00CB5AA5" w:rsidP="00CD6CE9">
            <w:pPr>
              <w:ind w:left="448"/>
              <w:rPr>
                <w:rFonts w:ascii="Arial" w:eastAsiaTheme="minorHAnsi" w:hAnsi="Arial" w:cs="Arial"/>
                <w:color w:val="auto"/>
                <w:sz w:val="22"/>
                <w:szCs w:val="22"/>
                <w:lang w:eastAsia="en-US"/>
              </w:rPr>
            </w:pPr>
            <w:r w:rsidRPr="00303C0A">
              <w:rPr>
                <w:rFonts w:ascii="Arial" w:eastAsiaTheme="minorHAnsi" w:hAnsi="Arial" w:cs="Arial"/>
                <w:color w:val="auto"/>
                <w:sz w:val="22"/>
                <w:szCs w:val="22"/>
                <w:lang w:eastAsia="en-US"/>
              </w:rPr>
              <w:t>Sheffield, S6 1GA</w:t>
            </w:r>
          </w:p>
          <w:p w:rsidR="00CB5AA5" w:rsidRPr="00303C0A" w:rsidRDefault="00CB5AA5" w:rsidP="00CD6CE9">
            <w:pPr>
              <w:ind w:left="448"/>
              <w:rPr>
                <w:rFonts w:ascii="Arial" w:eastAsiaTheme="minorHAnsi" w:hAnsi="Arial" w:cs="Arial"/>
                <w:color w:val="auto"/>
                <w:sz w:val="22"/>
                <w:szCs w:val="22"/>
                <w:lang w:eastAsia="en-US"/>
              </w:rPr>
            </w:pPr>
            <w:r w:rsidRPr="00303C0A">
              <w:rPr>
                <w:rFonts w:ascii="Arial" w:eastAsiaTheme="minorHAnsi" w:hAnsi="Arial" w:cs="Arial"/>
                <w:color w:val="auto"/>
                <w:sz w:val="22"/>
                <w:szCs w:val="22"/>
                <w:lang w:eastAsia="en-US"/>
              </w:rPr>
              <w:t>Tel: 0114 2322055</w:t>
            </w:r>
          </w:p>
        </w:tc>
      </w:tr>
      <w:tr w:rsidR="00CB5AA5" w:rsidRPr="00E65C9B" w:rsidTr="00CB5AA5">
        <w:trPr>
          <w:jc w:val="center"/>
        </w:trPr>
        <w:tc>
          <w:tcPr>
            <w:tcW w:w="2405" w:type="dxa"/>
            <w:tcBorders>
              <w:top w:val="single" w:sz="4" w:space="0" w:color="auto"/>
              <w:left w:val="single" w:sz="4" w:space="0" w:color="auto"/>
              <w:bottom w:val="single" w:sz="4" w:space="0" w:color="auto"/>
              <w:right w:val="single" w:sz="4" w:space="0" w:color="auto"/>
            </w:tcBorders>
          </w:tcPr>
          <w:p w:rsidR="00CB5AA5" w:rsidRPr="00E65C9B" w:rsidRDefault="00CB5AA5">
            <w:pPr>
              <w:rPr>
                <w:rFonts w:ascii="Arial" w:hAnsi="Arial" w:cs="Arial"/>
              </w:rPr>
            </w:pPr>
            <w:r w:rsidRPr="00E65C9B">
              <w:rPr>
                <w:rFonts w:ascii="Arial" w:hAnsi="Arial" w:cs="Arial"/>
                <w:b/>
              </w:rPr>
              <w:t xml:space="preserve">Data Protection Officer </w:t>
            </w:r>
            <w:r w:rsidRPr="00E65C9B">
              <w:rPr>
                <w:rFonts w:ascii="Arial" w:hAnsi="Arial" w:cs="Arial"/>
              </w:rPr>
              <w:t>contact details</w:t>
            </w:r>
          </w:p>
          <w:p w:rsidR="00CB5AA5" w:rsidRPr="00E65C9B" w:rsidRDefault="00CB5AA5">
            <w:pPr>
              <w:rPr>
                <w:rFonts w:ascii="Arial" w:eastAsiaTheme="minorHAnsi" w:hAnsi="Arial" w:cs="Arial"/>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hideMark/>
          </w:tcPr>
          <w:p w:rsidR="00CB5AA5" w:rsidRDefault="00682D15" w:rsidP="00CD6CE9">
            <w:pPr>
              <w:ind w:left="448"/>
              <w:rPr>
                <w:rFonts w:ascii="Arial" w:hAnsi="Arial" w:cs="Arial"/>
                <w:color w:val="auto"/>
                <w:sz w:val="22"/>
                <w:szCs w:val="22"/>
              </w:rPr>
            </w:pPr>
            <w:r>
              <w:rPr>
                <w:rFonts w:ascii="Arial" w:hAnsi="Arial" w:cs="Arial"/>
                <w:color w:val="auto"/>
                <w:sz w:val="22"/>
                <w:szCs w:val="22"/>
              </w:rPr>
              <w:t xml:space="preserve">Marie </w:t>
            </w:r>
            <w:proofErr w:type="spellStart"/>
            <w:r>
              <w:rPr>
                <w:rFonts w:ascii="Arial" w:hAnsi="Arial" w:cs="Arial"/>
                <w:color w:val="auto"/>
                <w:sz w:val="22"/>
                <w:szCs w:val="22"/>
              </w:rPr>
              <w:t>Wragg</w:t>
            </w:r>
            <w:proofErr w:type="spellEnd"/>
            <w:r w:rsidR="00CB5AA5" w:rsidRPr="00303C0A">
              <w:rPr>
                <w:rFonts w:ascii="Arial" w:hAnsi="Arial" w:cs="Arial"/>
                <w:color w:val="auto"/>
                <w:sz w:val="22"/>
                <w:szCs w:val="22"/>
              </w:rPr>
              <w:t xml:space="preserve"> (</w:t>
            </w:r>
            <w:r>
              <w:rPr>
                <w:rFonts w:ascii="Arial" w:hAnsi="Arial" w:cs="Arial"/>
                <w:color w:val="auto"/>
                <w:sz w:val="22"/>
                <w:szCs w:val="22"/>
              </w:rPr>
              <w:t>Business</w:t>
            </w:r>
            <w:r w:rsidR="00CB5AA5" w:rsidRPr="00303C0A">
              <w:rPr>
                <w:rFonts w:ascii="Arial" w:hAnsi="Arial" w:cs="Arial"/>
                <w:color w:val="auto"/>
                <w:sz w:val="22"/>
                <w:szCs w:val="22"/>
              </w:rPr>
              <w:t xml:space="preserve"> Manager)</w:t>
            </w:r>
          </w:p>
          <w:p w:rsidR="008E7949" w:rsidRPr="00303C0A" w:rsidRDefault="008E7949" w:rsidP="00225AA4">
            <w:pPr>
              <w:rPr>
                <w:rFonts w:ascii="Arial" w:hAnsi="Arial" w:cs="Arial"/>
                <w:color w:val="auto"/>
                <w:sz w:val="22"/>
                <w:szCs w:val="22"/>
              </w:rPr>
            </w:pPr>
          </w:p>
          <w:p w:rsidR="00CB5AA5" w:rsidRPr="00303C0A" w:rsidRDefault="00CB5AA5" w:rsidP="00CD6CE9">
            <w:pPr>
              <w:ind w:left="448"/>
              <w:rPr>
                <w:rFonts w:ascii="Arial" w:eastAsiaTheme="minorHAnsi" w:hAnsi="Arial" w:cs="Arial"/>
                <w:sz w:val="22"/>
                <w:szCs w:val="22"/>
                <w:lang w:eastAsia="en-US"/>
              </w:rPr>
            </w:pPr>
            <w:r w:rsidRPr="00303C0A">
              <w:rPr>
                <w:rFonts w:ascii="Arial" w:eastAsiaTheme="minorHAnsi" w:hAnsi="Arial" w:cs="Arial"/>
                <w:color w:val="auto"/>
                <w:sz w:val="22"/>
                <w:szCs w:val="22"/>
                <w:lang w:eastAsia="en-US"/>
              </w:rPr>
              <w:t>Tel: 0114 2322055</w:t>
            </w:r>
          </w:p>
        </w:tc>
      </w:tr>
      <w:tr w:rsidR="00FC5D7C" w:rsidRPr="00E65C9B" w:rsidTr="00CB5AA5">
        <w:trPr>
          <w:trHeight w:val="521"/>
          <w:jc w:val="center"/>
        </w:trPr>
        <w:tc>
          <w:tcPr>
            <w:tcW w:w="2405" w:type="dxa"/>
            <w:tcBorders>
              <w:top w:val="single" w:sz="4" w:space="0" w:color="auto"/>
              <w:left w:val="single" w:sz="4" w:space="0" w:color="auto"/>
              <w:bottom w:val="single" w:sz="4" w:space="0" w:color="auto"/>
              <w:right w:val="single" w:sz="4" w:space="0" w:color="auto"/>
            </w:tcBorders>
          </w:tcPr>
          <w:p w:rsidR="00FC5D7C" w:rsidRPr="00E65C9B" w:rsidRDefault="00FC5D7C">
            <w:pPr>
              <w:rPr>
                <w:rFonts w:ascii="Arial" w:hAnsi="Arial" w:cs="Arial"/>
              </w:rPr>
            </w:pPr>
            <w:r w:rsidRPr="00E65C9B">
              <w:rPr>
                <w:rFonts w:ascii="Arial" w:hAnsi="Arial" w:cs="Arial"/>
                <w:b/>
              </w:rPr>
              <w:t>Purpose</w:t>
            </w:r>
            <w:r w:rsidRPr="00E65C9B">
              <w:rPr>
                <w:rFonts w:ascii="Arial" w:hAnsi="Arial" w:cs="Arial"/>
              </w:rPr>
              <w:t xml:space="preserve"> of the processing</w:t>
            </w:r>
          </w:p>
          <w:p w:rsidR="00FC5D7C" w:rsidRPr="00E65C9B" w:rsidRDefault="00FC5D7C">
            <w:pPr>
              <w:rPr>
                <w:rFonts w:ascii="Arial" w:eastAsiaTheme="minorHAnsi" w:hAnsi="Arial" w:cs="Arial"/>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tcPr>
          <w:p w:rsidR="00FC5D7C" w:rsidRPr="00CB5AA5" w:rsidRDefault="00FC5D7C" w:rsidP="00CB5AA5">
            <w:pPr>
              <w:pStyle w:val="ListParagraph"/>
              <w:numPr>
                <w:ilvl w:val="0"/>
                <w:numId w:val="21"/>
              </w:numPr>
              <w:spacing w:after="0" w:line="240" w:lineRule="auto"/>
              <w:ind w:left="430"/>
              <w:rPr>
                <w:rFonts w:ascii="Arial" w:hAnsi="Arial" w:cs="Arial"/>
                <w:color w:val="000000"/>
                <w:lang w:eastAsia="en-GB"/>
              </w:rPr>
            </w:pPr>
            <w:r w:rsidRPr="00CB5AA5">
              <w:rPr>
                <w:rFonts w:ascii="Arial" w:hAnsi="Arial" w:cs="Arial"/>
                <w:color w:val="000000"/>
                <w:lang w:eastAsia="en-GB"/>
              </w:rPr>
              <w:t>The NHS provides several national health screening programmes to detect diseases or conditions early such as cervical and breast cancer, aortic aneurysm and diabetes.</w:t>
            </w:r>
          </w:p>
          <w:p w:rsidR="00FC5D7C" w:rsidRPr="00CB5AA5" w:rsidRDefault="00FC5D7C" w:rsidP="00CB5AA5">
            <w:pPr>
              <w:ind w:left="430" w:firstLine="45"/>
              <w:rPr>
                <w:rFonts w:ascii="Arial" w:hAnsi="Arial" w:cs="Arial"/>
                <w:sz w:val="22"/>
                <w:szCs w:val="22"/>
              </w:rPr>
            </w:pPr>
          </w:p>
          <w:p w:rsidR="00FC5D7C" w:rsidRPr="00CB5AA5" w:rsidRDefault="00FC5D7C" w:rsidP="00CB5AA5">
            <w:pPr>
              <w:pStyle w:val="ListParagraph"/>
              <w:numPr>
                <w:ilvl w:val="0"/>
                <w:numId w:val="21"/>
              </w:numPr>
              <w:spacing w:after="0" w:line="240" w:lineRule="auto"/>
              <w:ind w:left="430"/>
              <w:rPr>
                <w:rFonts w:ascii="Arial" w:hAnsi="Arial" w:cs="Arial"/>
              </w:rPr>
            </w:pPr>
            <w:r w:rsidRPr="00CB5AA5">
              <w:rPr>
                <w:rFonts w:ascii="Arial" w:hAnsi="Arial" w:cs="Arial"/>
                <w:color w:val="000000"/>
                <w:lang w:eastAsia="en-GB"/>
              </w:rPr>
              <w:t xml:space="preserve">The information is shared so that the correct people are invited for screening. This means those who are most at risk can be offered treatment. </w:t>
            </w:r>
          </w:p>
          <w:p w:rsidR="00FC5D7C" w:rsidRPr="00CB5AA5" w:rsidRDefault="00FC5D7C" w:rsidP="00CB5AA5">
            <w:pPr>
              <w:ind w:left="430"/>
              <w:rPr>
                <w:rFonts w:ascii="Arial" w:eastAsiaTheme="minorHAnsi" w:hAnsi="Arial" w:cs="Arial"/>
                <w:sz w:val="22"/>
                <w:szCs w:val="22"/>
                <w:lang w:eastAsia="en-US"/>
              </w:rPr>
            </w:pPr>
          </w:p>
        </w:tc>
      </w:tr>
      <w:tr w:rsidR="00FC5D7C" w:rsidRPr="00E65C9B" w:rsidTr="00CB5AA5">
        <w:trPr>
          <w:trHeight w:val="1980"/>
          <w:jc w:val="center"/>
        </w:trPr>
        <w:tc>
          <w:tcPr>
            <w:tcW w:w="2405" w:type="dxa"/>
            <w:tcBorders>
              <w:top w:val="single" w:sz="4" w:space="0" w:color="auto"/>
              <w:left w:val="single" w:sz="4" w:space="0" w:color="auto"/>
              <w:bottom w:val="single" w:sz="4" w:space="0" w:color="auto"/>
              <w:right w:val="single" w:sz="4" w:space="0" w:color="auto"/>
            </w:tcBorders>
          </w:tcPr>
          <w:p w:rsidR="00FC5D7C" w:rsidRPr="00E65C9B" w:rsidRDefault="00FC5D7C">
            <w:pPr>
              <w:rPr>
                <w:rFonts w:ascii="Arial" w:hAnsi="Arial" w:cs="Arial"/>
              </w:rPr>
            </w:pPr>
            <w:r w:rsidRPr="00E65C9B">
              <w:rPr>
                <w:rFonts w:ascii="Arial" w:hAnsi="Arial" w:cs="Arial"/>
                <w:b/>
              </w:rPr>
              <w:t>Lawful basis</w:t>
            </w:r>
            <w:r w:rsidRPr="00E65C9B">
              <w:rPr>
                <w:rFonts w:ascii="Arial" w:hAnsi="Arial" w:cs="Arial"/>
              </w:rPr>
              <w:t xml:space="preserve"> for processing</w:t>
            </w:r>
          </w:p>
          <w:p w:rsidR="00FC5D7C" w:rsidRPr="00E65C9B" w:rsidRDefault="00FC5D7C">
            <w:pPr>
              <w:rPr>
                <w:rFonts w:ascii="Arial" w:eastAsiaTheme="minorHAnsi" w:hAnsi="Arial" w:cs="Arial"/>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tcPr>
          <w:p w:rsidR="00FC5D7C" w:rsidRPr="00CB5AA5" w:rsidRDefault="00FC5D7C" w:rsidP="00CB5AA5">
            <w:pPr>
              <w:ind w:left="430"/>
              <w:rPr>
                <w:rFonts w:ascii="Arial" w:hAnsi="Arial" w:cs="Arial"/>
                <w:sz w:val="22"/>
                <w:szCs w:val="22"/>
              </w:rPr>
            </w:pPr>
            <w:r w:rsidRPr="00CB5AA5">
              <w:rPr>
                <w:rFonts w:ascii="Arial" w:hAnsi="Arial" w:cs="Arial"/>
                <w:sz w:val="22"/>
                <w:szCs w:val="22"/>
              </w:rPr>
              <w:t>The following sections of the GDPR allow us to contact patients for screening.</w:t>
            </w:r>
          </w:p>
          <w:p w:rsidR="00FC5D7C" w:rsidRPr="00CB5AA5" w:rsidRDefault="00FC5D7C" w:rsidP="00CB5AA5">
            <w:pPr>
              <w:ind w:left="430"/>
              <w:rPr>
                <w:rFonts w:ascii="Arial" w:hAnsi="Arial" w:cs="Arial"/>
                <w:sz w:val="22"/>
                <w:szCs w:val="22"/>
              </w:rPr>
            </w:pPr>
          </w:p>
          <w:p w:rsidR="00FC5D7C" w:rsidRPr="00CB5AA5" w:rsidRDefault="00FC5D7C" w:rsidP="00CB5AA5">
            <w:pPr>
              <w:ind w:left="430"/>
              <w:rPr>
                <w:rFonts w:ascii="Arial" w:hAnsi="Arial" w:cs="Arial"/>
                <w:sz w:val="22"/>
                <w:szCs w:val="22"/>
              </w:rPr>
            </w:pPr>
            <w:r w:rsidRPr="00CB5AA5">
              <w:rPr>
                <w:rFonts w:ascii="Arial" w:hAnsi="Arial" w:cs="Arial"/>
                <w:sz w:val="22"/>
                <w:szCs w:val="22"/>
              </w:rPr>
              <w:t>Article 6(1</w:t>
            </w:r>
            <w:proofErr w:type="gramStart"/>
            <w:r w:rsidRPr="00CB5AA5">
              <w:rPr>
                <w:rFonts w:ascii="Arial" w:hAnsi="Arial" w:cs="Arial"/>
                <w:sz w:val="22"/>
                <w:szCs w:val="22"/>
              </w:rPr>
              <w:t>)(</w:t>
            </w:r>
            <w:proofErr w:type="gramEnd"/>
            <w:r w:rsidRPr="00CB5AA5">
              <w:rPr>
                <w:rFonts w:ascii="Arial" w:hAnsi="Arial" w:cs="Arial"/>
                <w:sz w:val="22"/>
                <w:szCs w:val="22"/>
              </w:rPr>
              <w:t>e) – ‘processing is necessary…in the exercise of official authority vested in the controller...’’</w:t>
            </w:r>
          </w:p>
          <w:p w:rsidR="00FC5D7C" w:rsidRPr="00CB5AA5" w:rsidRDefault="00FC5D7C" w:rsidP="00CB5AA5">
            <w:pPr>
              <w:ind w:left="430"/>
              <w:rPr>
                <w:rFonts w:ascii="Arial" w:hAnsi="Arial" w:cs="Arial"/>
                <w:sz w:val="22"/>
                <w:szCs w:val="22"/>
              </w:rPr>
            </w:pPr>
          </w:p>
          <w:p w:rsidR="00FC5D7C" w:rsidRPr="00CB5AA5" w:rsidRDefault="00FC5D7C" w:rsidP="00CB5AA5">
            <w:pPr>
              <w:ind w:left="430"/>
              <w:rPr>
                <w:rFonts w:ascii="Arial" w:eastAsiaTheme="minorHAnsi" w:hAnsi="Arial" w:cs="Arial"/>
                <w:sz w:val="22"/>
                <w:szCs w:val="22"/>
                <w:lang w:eastAsia="en-US"/>
              </w:rPr>
            </w:pPr>
            <w:r w:rsidRPr="00CB5AA5">
              <w:rPr>
                <w:rFonts w:ascii="Arial" w:hAnsi="Arial" w:cs="Arial"/>
                <w:sz w:val="22"/>
                <w:szCs w:val="22"/>
              </w:rPr>
              <w:t>Article 9(2</w:t>
            </w:r>
            <w:proofErr w:type="gramStart"/>
            <w:r w:rsidRPr="00CB5AA5">
              <w:rPr>
                <w:rFonts w:ascii="Arial" w:hAnsi="Arial" w:cs="Arial"/>
                <w:sz w:val="22"/>
                <w:szCs w:val="22"/>
              </w:rPr>
              <w:t>)(</w:t>
            </w:r>
            <w:proofErr w:type="gramEnd"/>
            <w:r w:rsidRPr="00CB5AA5">
              <w:rPr>
                <w:rFonts w:ascii="Arial" w:hAnsi="Arial" w:cs="Arial"/>
                <w:sz w:val="22"/>
                <w:szCs w:val="22"/>
              </w:rPr>
              <w:t>h) – ‘processing is necessary for the purpose of preventative…medicine…the provision of health or social care or treatment or the management of health or social care systems and services...’</w:t>
            </w:r>
          </w:p>
        </w:tc>
      </w:tr>
      <w:tr w:rsidR="00FC5D7C" w:rsidRPr="00E65C9B" w:rsidTr="00CB5AA5">
        <w:trPr>
          <w:trHeight w:val="1009"/>
          <w:jc w:val="center"/>
        </w:trPr>
        <w:tc>
          <w:tcPr>
            <w:tcW w:w="2405" w:type="dxa"/>
            <w:tcBorders>
              <w:top w:val="single" w:sz="4" w:space="0" w:color="auto"/>
              <w:left w:val="single" w:sz="4" w:space="0" w:color="auto"/>
              <w:bottom w:val="single" w:sz="4" w:space="0" w:color="auto"/>
              <w:right w:val="single" w:sz="4" w:space="0" w:color="auto"/>
            </w:tcBorders>
          </w:tcPr>
          <w:p w:rsidR="00FC5D7C" w:rsidRPr="00E65C9B" w:rsidRDefault="00FC5D7C">
            <w:pPr>
              <w:rPr>
                <w:rFonts w:ascii="Arial" w:hAnsi="Arial" w:cs="Arial"/>
              </w:rPr>
            </w:pPr>
            <w:r w:rsidRPr="00E65C9B">
              <w:rPr>
                <w:rFonts w:ascii="Arial" w:hAnsi="Arial" w:cs="Arial"/>
                <w:b/>
              </w:rPr>
              <w:t xml:space="preserve">Recipient or categories of recipients </w:t>
            </w:r>
            <w:r w:rsidRPr="00E65C9B">
              <w:rPr>
                <w:rFonts w:ascii="Arial" w:hAnsi="Arial" w:cs="Arial"/>
              </w:rPr>
              <w:t>of the processed data</w:t>
            </w:r>
          </w:p>
          <w:p w:rsidR="00FC5D7C" w:rsidRPr="00E65C9B" w:rsidRDefault="00FC5D7C">
            <w:pPr>
              <w:rPr>
                <w:rFonts w:ascii="Arial" w:eastAsiaTheme="minorHAnsi" w:hAnsi="Arial" w:cs="Arial"/>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hideMark/>
          </w:tcPr>
          <w:p w:rsidR="00FC5D7C" w:rsidRPr="00CB5AA5" w:rsidRDefault="00FC5D7C" w:rsidP="008E7949">
            <w:pPr>
              <w:ind w:left="430"/>
              <w:rPr>
                <w:rFonts w:ascii="Arial" w:eastAsiaTheme="minorHAnsi" w:hAnsi="Arial" w:cs="Arial"/>
                <w:sz w:val="22"/>
                <w:szCs w:val="22"/>
                <w:lang w:eastAsia="en-US"/>
              </w:rPr>
            </w:pPr>
            <w:r w:rsidRPr="009D0C8E">
              <w:rPr>
                <w:rFonts w:ascii="Arial" w:hAnsi="Arial" w:cs="Arial"/>
                <w:sz w:val="22"/>
                <w:szCs w:val="22"/>
              </w:rPr>
              <w:t xml:space="preserve">The data will be </w:t>
            </w:r>
            <w:r w:rsidRPr="009D0C8E">
              <w:rPr>
                <w:rFonts w:ascii="Arial" w:hAnsi="Arial" w:cs="Arial"/>
                <w:color w:val="000000" w:themeColor="text1"/>
                <w:sz w:val="22"/>
                <w:szCs w:val="22"/>
              </w:rPr>
              <w:t xml:space="preserve">shared with </w:t>
            </w:r>
            <w:r w:rsidR="008E7949" w:rsidRPr="009D0C8E">
              <w:rPr>
                <w:rFonts w:ascii="Arial" w:hAnsi="Arial" w:cs="Arial"/>
                <w:color w:val="000000" w:themeColor="text1"/>
                <w:sz w:val="22"/>
                <w:szCs w:val="22"/>
              </w:rPr>
              <w:t>NHS Digital and Sheffield CCG</w:t>
            </w:r>
            <w:r w:rsidRPr="009D0C8E">
              <w:rPr>
                <w:rFonts w:ascii="Arial" w:hAnsi="Arial" w:cs="Arial"/>
                <w:color w:val="000000" w:themeColor="text1"/>
                <w:sz w:val="22"/>
                <w:szCs w:val="22"/>
              </w:rPr>
              <w:t xml:space="preserve"> </w:t>
            </w:r>
          </w:p>
        </w:tc>
      </w:tr>
      <w:tr w:rsidR="00FC5D7C" w:rsidRPr="00E65C9B" w:rsidTr="00CB5AA5">
        <w:trPr>
          <w:trHeight w:val="1844"/>
          <w:jc w:val="center"/>
        </w:trPr>
        <w:tc>
          <w:tcPr>
            <w:tcW w:w="2405" w:type="dxa"/>
            <w:tcBorders>
              <w:top w:val="single" w:sz="4" w:space="0" w:color="auto"/>
              <w:left w:val="single" w:sz="4" w:space="0" w:color="auto"/>
              <w:bottom w:val="single" w:sz="4" w:space="0" w:color="auto"/>
              <w:right w:val="single" w:sz="4" w:space="0" w:color="auto"/>
            </w:tcBorders>
          </w:tcPr>
          <w:p w:rsidR="00FC5D7C" w:rsidRPr="00E65C9B" w:rsidRDefault="00FC5D7C">
            <w:pPr>
              <w:rPr>
                <w:rFonts w:ascii="Arial" w:hAnsi="Arial" w:cs="Arial"/>
              </w:rPr>
            </w:pPr>
            <w:r w:rsidRPr="00E65C9B">
              <w:rPr>
                <w:rFonts w:ascii="Arial" w:hAnsi="Arial" w:cs="Arial"/>
                <w:b/>
              </w:rPr>
              <w:lastRenderedPageBreak/>
              <w:t>Rights to object</w:t>
            </w:r>
          </w:p>
          <w:p w:rsidR="00FC5D7C" w:rsidRPr="00E65C9B" w:rsidRDefault="00FC5D7C">
            <w:pPr>
              <w:rPr>
                <w:rFonts w:ascii="Arial" w:eastAsiaTheme="minorHAnsi" w:hAnsi="Arial" w:cs="Arial"/>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tcPr>
          <w:p w:rsidR="00FC5D7C" w:rsidRPr="00CB5AA5" w:rsidRDefault="00FC5D7C" w:rsidP="00CB5AA5">
            <w:pPr>
              <w:ind w:left="430"/>
              <w:rPr>
                <w:rFonts w:ascii="Arial" w:hAnsi="Arial" w:cs="Arial"/>
                <w:sz w:val="22"/>
                <w:szCs w:val="22"/>
              </w:rPr>
            </w:pPr>
            <w:r w:rsidRPr="00CB5AA5">
              <w:rPr>
                <w:rFonts w:ascii="Arial" w:hAnsi="Arial" w:cs="Arial"/>
                <w:sz w:val="22"/>
                <w:szCs w:val="22"/>
              </w:rPr>
              <w:t xml:space="preserve">For national screening programmes: you can opt so that you no longer receive an invitation to a screening programme. </w:t>
            </w:r>
          </w:p>
          <w:p w:rsidR="00FC5D7C" w:rsidRPr="00CB5AA5" w:rsidRDefault="00FC5D7C" w:rsidP="00CB5AA5">
            <w:pPr>
              <w:ind w:left="430"/>
              <w:rPr>
                <w:rFonts w:ascii="Arial" w:hAnsi="Arial" w:cs="Arial"/>
                <w:sz w:val="22"/>
                <w:szCs w:val="22"/>
              </w:rPr>
            </w:pPr>
            <w:r w:rsidRPr="00CB5AA5">
              <w:rPr>
                <w:rFonts w:ascii="Arial" w:hAnsi="Arial" w:cs="Arial"/>
                <w:sz w:val="22"/>
                <w:szCs w:val="22"/>
              </w:rPr>
              <w:t xml:space="preserve">See: </w:t>
            </w:r>
            <w:hyperlink r:id="rId38" w:history="1">
              <w:r w:rsidRPr="00CB5AA5">
                <w:rPr>
                  <w:rStyle w:val="Hyperlink"/>
                  <w:rFonts w:ascii="Arial" w:hAnsi="Arial" w:cs="Arial"/>
                  <w:sz w:val="22"/>
                  <w:szCs w:val="22"/>
                </w:rPr>
                <w:t>https://www.gov.uk/government/publications/opting-out-of-the-nhs-population-screening-programmes</w:t>
              </w:r>
            </w:hyperlink>
          </w:p>
          <w:p w:rsidR="00FC5D7C" w:rsidRPr="00CB5AA5" w:rsidRDefault="00FC5D7C" w:rsidP="00CB5AA5">
            <w:pPr>
              <w:ind w:left="430"/>
              <w:rPr>
                <w:rFonts w:ascii="Arial" w:hAnsi="Arial" w:cs="Arial"/>
                <w:sz w:val="22"/>
                <w:szCs w:val="22"/>
              </w:rPr>
            </w:pPr>
          </w:p>
          <w:p w:rsidR="00FC5D7C" w:rsidRPr="00CB5AA5" w:rsidRDefault="00FC5D7C" w:rsidP="00CB5AA5">
            <w:pPr>
              <w:ind w:left="430"/>
              <w:rPr>
                <w:rFonts w:ascii="Arial" w:hAnsi="Arial" w:cs="Arial"/>
                <w:sz w:val="22"/>
                <w:szCs w:val="22"/>
              </w:rPr>
            </w:pPr>
            <w:r w:rsidRPr="00CB5AA5">
              <w:rPr>
                <w:rFonts w:ascii="Arial" w:hAnsi="Arial" w:cs="Arial"/>
                <w:sz w:val="22"/>
                <w:szCs w:val="22"/>
              </w:rPr>
              <w:t xml:space="preserve">Or speak to your practice. </w:t>
            </w:r>
          </w:p>
          <w:p w:rsidR="00FC5D7C" w:rsidRPr="00CB5AA5" w:rsidRDefault="00FC5D7C" w:rsidP="00CB5AA5">
            <w:pPr>
              <w:ind w:left="430"/>
              <w:rPr>
                <w:rFonts w:ascii="Arial" w:hAnsi="Arial" w:cs="Arial"/>
                <w:sz w:val="22"/>
                <w:szCs w:val="22"/>
              </w:rPr>
            </w:pPr>
          </w:p>
          <w:p w:rsidR="00FC5D7C" w:rsidRPr="00CB5AA5" w:rsidRDefault="00FC5D7C" w:rsidP="00CB5AA5">
            <w:pPr>
              <w:ind w:left="430"/>
              <w:rPr>
                <w:rFonts w:ascii="Arial" w:eastAsiaTheme="minorHAnsi" w:hAnsi="Arial" w:cs="Arial"/>
                <w:sz w:val="22"/>
                <w:szCs w:val="22"/>
                <w:lang w:eastAsia="en-US"/>
              </w:rPr>
            </w:pPr>
          </w:p>
        </w:tc>
      </w:tr>
      <w:tr w:rsidR="00FC5D7C" w:rsidRPr="00E65C9B" w:rsidTr="00CB5AA5">
        <w:trPr>
          <w:jc w:val="center"/>
        </w:trPr>
        <w:tc>
          <w:tcPr>
            <w:tcW w:w="2405" w:type="dxa"/>
            <w:tcBorders>
              <w:top w:val="single" w:sz="4" w:space="0" w:color="auto"/>
              <w:left w:val="single" w:sz="4" w:space="0" w:color="auto"/>
              <w:bottom w:val="single" w:sz="4" w:space="0" w:color="auto"/>
              <w:right w:val="single" w:sz="4" w:space="0" w:color="auto"/>
            </w:tcBorders>
            <w:hideMark/>
          </w:tcPr>
          <w:p w:rsidR="00FC5D7C" w:rsidRPr="00E65C9B" w:rsidRDefault="00FC5D7C">
            <w:pPr>
              <w:rPr>
                <w:rFonts w:ascii="Arial" w:eastAsiaTheme="minorHAnsi" w:hAnsi="Arial" w:cs="Arial"/>
                <w:sz w:val="22"/>
                <w:szCs w:val="22"/>
                <w:lang w:eastAsia="en-US"/>
              </w:rPr>
            </w:pPr>
            <w:r w:rsidRPr="00E65C9B">
              <w:rPr>
                <w:rFonts w:ascii="Arial" w:hAnsi="Arial" w:cs="Arial"/>
                <w:b/>
              </w:rPr>
              <w:t>Right to access and correct</w:t>
            </w:r>
          </w:p>
        </w:tc>
        <w:tc>
          <w:tcPr>
            <w:tcW w:w="6611" w:type="dxa"/>
            <w:tcBorders>
              <w:top w:val="single" w:sz="4" w:space="0" w:color="auto"/>
              <w:left w:val="single" w:sz="4" w:space="0" w:color="auto"/>
              <w:bottom w:val="single" w:sz="4" w:space="0" w:color="auto"/>
              <w:right w:val="single" w:sz="4" w:space="0" w:color="auto"/>
            </w:tcBorders>
          </w:tcPr>
          <w:p w:rsidR="009D0C8E" w:rsidRDefault="009D0C8E" w:rsidP="009D0C8E">
            <w:pPr>
              <w:pStyle w:val="ListParagraph"/>
              <w:numPr>
                <w:ilvl w:val="0"/>
                <w:numId w:val="10"/>
              </w:numPr>
              <w:spacing w:after="0" w:line="240" w:lineRule="auto"/>
              <w:rPr>
                <w:rFonts w:ascii="Arial" w:hAnsi="Arial" w:cs="Arial"/>
                <w:color w:val="000000"/>
                <w:lang w:eastAsia="en-GB"/>
              </w:rPr>
            </w:pPr>
            <w:r w:rsidRPr="00E65C9B">
              <w:rPr>
                <w:rFonts w:ascii="Arial" w:hAnsi="Arial" w:cs="Arial"/>
                <w:color w:val="000000"/>
                <w:lang w:eastAsia="en-GB"/>
              </w:rPr>
              <w:t xml:space="preserve">You have the right to access your medical record and have any errors or mistakes corrected. Please speak to </w:t>
            </w:r>
            <w:r>
              <w:rPr>
                <w:rFonts w:ascii="Arial" w:hAnsi="Arial" w:cs="Arial"/>
                <w:color w:val="000000"/>
                <w:lang w:eastAsia="en-GB"/>
              </w:rPr>
              <w:t>the practice manage and she will discuss your requirements and your basis for your request,</w:t>
            </w:r>
            <w:r w:rsidRPr="00E65C9B">
              <w:rPr>
                <w:rFonts w:ascii="Arial" w:hAnsi="Arial" w:cs="Arial"/>
                <w:color w:val="000000"/>
                <w:lang w:eastAsia="en-GB"/>
              </w:rPr>
              <w:t xml:space="preserve"> or look at our ‘subject access request’ </w:t>
            </w:r>
          </w:p>
          <w:p w:rsidR="009D0C8E" w:rsidRPr="00AF7F39" w:rsidRDefault="009D0C8E" w:rsidP="009D0C8E">
            <w:pPr>
              <w:ind w:left="360"/>
              <w:rPr>
                <w:rFonts w:ascii="Arial" w:hAnsi="Arial" w:cs="Arial"/>
              </w:rPr>
            </w:pPr>
            <w:r>
              <w:br/>
            </w:r>
            <w:hyperlink r:id="rId39" w:history="1">
              <w:r w:rsidRPr="00AF7F39">
                <w:rPr>
                  <w:rStyle w:val="Hyperlink"/>
                  <w:rFonts w:ascii="Arial" w:hAnsi="Arial" w:cs="Arial"/>
                </w:rPr>
                <w:t>https://www.bma.org.uk/advice/employment/fees/medical-records</w:t>
              </w:r>
            </w:hyperlink>
          </w:p>
          <w:p w:rsidR="009D0C8E" w:rsidRPr="00F2686E" w:rsidRDefault="009D0C8E" w:rsidP="009D0C8E">
            <w:pPr>
              <w:ind w:left="360"/>
              <w:rPr>
                <w:rFonts w:ascii="Arial" w:hAnsi="Arial" w:cs="Arial"/>
              </w:rPr>
            </w:pPr>
          </w:p>
          <w:p w:rsidR="009D0C8E" w:rsidRPr="00E65C9B" w:rsidRDefault="009D0C8E" w:rsidP="009D0C8E">
            <w:pPr>
              <w:pStyle w:val="ListParagraph"/>
              <w:spacing w:after="0" w:line="240" w:lineRule="auto"/>
              <w:ind w:left="448"/>
              <w:rPr>
                <w:rFonts w:ascii="Arial" w:hAnsi="Arial" w:cs="Arial"/>
                <w:color w:val="000000"/>
                <w:lang w:eastAsia="en-GB"/>
              </w:rPr>
            </w:pPr>
          </w:p>
          <w:p w:rsidR="00FC5D7C" w:rsidRPr="009D0C8E" w:rsidRDefault="009D0C8E" w:rsidP="009D0C8E">
            <w:pPr>
              <w:numPr>
                <w:ilvl w:val="0"/>
                <w:numId w:val="10"/>
              </w:numPr>
              <w:spacing w:after="160" w:line="252" w:lineRule="auto"/>
              <w:ind w:left="448"/>
              <w:contextualSpacing/>
              <w:rPr>
                <w:rFonts w:ascii="Arial" w:hAnsi="Arial" w:cs="Arial"/>
                <w:sz w:val="22"/>
                <w:szCs w:val="22"/>
              </w:rPr>
            </w:pPr>
            <w:r w:rsidRPr="009A3029">
              <w:rPr>
                <w:rFonts w:ascii="Arial" w:hAnsi="Arial" w:cs="Arial"/>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FC5D7C" w:rsidRPr="00E65C9B" w:rsidTr="00CB5AA5">
        <w:trPr>
          <w:jc w:val="center"/>
        </w:trPr>
        <w:tc>
          <w:tcPr>
            <w:tcW w:w="2405" w:type="dxa"/>
            <w:tcBorders>
              <w:top w:val="single" w:sz="4" w:space="0" w:color="auto"/>
              <w:left w:val="single" w:sz="4" w:space="0" w:color="auto"/>
              <w:bottom w:val="single" w:sz="4" w:space="0" w:color="auto"/>
              <w:right w:val="single" w:sz="4" w:space="0" w:color="auto"/>
            </w:tcBorders>
          </w:tcPr>
          <w:p w:rsidR="00FC5D7C" w:rsidRPr="00E65C9B" w:rsidRDefault="00FC5D7C">
            <w:pPr>
              <w:rPr>
                <w:rFonts w:ascii="Arial" w:hAnsi="Arial" w:cs="Arial"/>
                <w:b/>
              </w:rPr>
            </w:pPr>
            <w:r w:rsidRPr="00E65C9B">
              <w:rPr>
                <w:rFonts w:ascii="Arial" w:hAnsi="Arial" w:cs="Arial"/>
                <w:b/>
              </w:rPr>
              <w:t>Retention period</w:t>
            </w:r>
          </w:p>
          <w:p w:rsidR="00FC5D7C" w:rsidRPr="00E65C9B" w:rsidRDefault="00FC5D7C">
            <w:pPr>
              <w:rPr>
                <w:rFonts w:ascii="Arial" w:eastAsiaTheme="minorHAnsi" w:hAnsi="Arial" w:cs="Arial"/>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tcPr>
          <w:p w:rsidR="00FC5D7C" w:rsidRPr="00CB5AA5" w:rsidRDefault="00FC5D7C" w:rsidP="00CB5AA5">
            <w:pPr>
              <w:ind w:left="430"/>
              <w:rPr>
                <w:rFonts w:ascii="Arial" w:hAnsi="Arial" w:cs="Arial"/>
                <w:sz w:val="22"/>
                <w:szCs w:val="22"/>
              </w:rPr>
            </w:pPr>
            <w:r w:rsidRPr="00CB5AA5">
              <w:rPr>
                <w:rFonts w:ascii="Arial" w:hAnsi="Arial" w:cs="Arial"/>
                <w:sz w:val="22"/>
                <w:szCs w:val="22"/>
              </w:rPr>
              <w:t xml:space="preserve">GP medical records will be kept in line with the law and national guidance. </w:t>
            </w:r>
          </w:p>
          <w:p w:rsidR="00FC5D7C" w:rsidRPr="00CB5AA5" w:rsidRDefault="00FC5D7C" w:rsidP="00CB5AA5">
            <w:pPr>
              <w:ind w:left="430"/>
              <w:rPr>
                <w:rStyle w:val="Hyperlink"/>
                <w:rFonts w:ascii="Arial" w:hAnsi="Arial" w:cs="Arial"/>
                <w:color w:val="auto"/>
                <w:sz w:val="22"/>
                <w:szCs w:val="22"/>
                <w:u w:val="none"/>
              </w:rPr>
            </w:pPr>
            <w:r w:rsidRPr="00CB5AA5">
              <w:rPr>
                <w:rFonts w:ascii="Arial" w:hAnsi="Arial" w:cs="Arial"/>
                <w:sz w:val="22"/>
                <w:szCs w:val="22"/>
              </w:rPr>
              <w:t xml:space="preserve">Information on how long records can be kept can be found at: </w:t>
            </w:r>
            <w:hyperlink r:id="rId40" w:history="1">
              <w:r w:rsidRPr="00CB5AA5">
                <w:rPr>
                  <w:rStyle w:val="Hyperlink"/>
                  <w:rFonts w:ascii="Arial" w:hAnsi="Arial" w:cs="Arial"/>
                  <w:sz w:val="22"/>
                  <w:szCs w:val="22"/>
                </w:rPr>
                <w:t>https://digital.nhs.uk/article/1202/Records-Management-Code-of-Practice-for-Health-and-Social-Care-2016</w:t>
              </w:r>
            </w:hyperlink>
            <w:r w:rsidRPr="00CB5AA5">
              <w:rPr>
                <w:rStyle w:val="Hyperlink"/>
                <w:rFonts w:ascii="Arial" w:hAnsi="Arial" w:cs="Arial"/>
                <w:color w:val="auto"/>
                <w:sz w:val="22"/>
                <w:szCs w:val="22"/>
                <w:u w:val="none"/>
              </w:rPr>
              <w:t xml:space="preserve"> </w:t>
            </w:r>
          </w:p>
          <w:p w:rsidR="00FC5D7C" w:rsidRPr="00CB5AA5" w:rsidRDefault="00FC5D7C" w:rsidP="00CB5AA5">
            <w:pPr>
              <w:ind w:left="430"/>
              <w:rPr>
                <w:rFonts w:ascii="Arial" w:hAnsi="Arial" w:cs="Arial"/>
                <w:sz w:val="22"/>
                <w:szCs w:val="22"/>
              </w:rPr>
            </w:pPr>
            <w:proofErr w:type="gramStart"/>
            <w:r w:rsidRPr="00CB5AA5">
              <w:rPr>
                <w:rStyle w:val="Hyperlink"/>
                <w:rFonts w:ascii="Arial" w:hAnsi="Arial" w:cs="Arial"/>
                <w:color w:val="auto"/>
                <w:sz w:val="22"/>
                <w:szCs w:val="22"/>
                <w:u w:val="none"/>
              </w:rPr>
              <w:t>or</w:t>
            </w:r>
            <w:proofErr w:type="gramEnd"/>
            <w:r w:rsidRPr="00CB5AA5">
              <w:rPr>
                <w:rStyle w:val="Hyperlink"/>
                <w:rFonts w:ascii="Arial" w:hAnsi="Arial" w:cs="Arial"/>
                <w:color w:val="auto"/>
                <w:sz w:val="22"/>
                <w:szCs w:val="22"/>
                <w:u w:val="none"/>
              </w:rPr>
              <w:t xml:space="preserve"> speak to the practice.</w:t>
            </w:r>
          </w:p>
          <w:p w:rsidR="00FC5D7C" w:rsidRPr="00CB5AA5" w:rsidRDefault="00FC5D7C" w:rsidP="00CB5AA5">
            <w:pPr>
              <w:ind w:left="430"/>
              <w:rPr>
                <w:rFonts w:ascii="Arial" w:eastAsiaTheme="minorHAnsi" w:hAnsi="Arial" w:cs="Arial"/>
                <w:sz w:val="22"/>
                <w:szCs w:val="22"/>
                <w:lang w:eastAsia="en-US"/>
              </w:rPr>
            </w:pPr>
          </w:p>
        </w:tc>
      </w:tr>
      <w:tr w:rsidR="00FC5D7C" w:rsidRPr="00E65C9B" w:rsidTr="00CB5AA5">
        <w:trPr>
          <w:jc w:val="center"/>
        </w:trPr>
        <w:tc>
          <w:tcPr>
            <w:tcW w:w="2405" w:type="dxa"/>
            <w:tcBorders>
              <w:top w:val="single" w:sz="4" w:space="0" w:color="auto"/>
              <w:left w:val="single" w:sz="4" w:space="0" w:color="auto"/>
              <w:bottom w:val="single" w:sz="4" w:space="0" w:color="auto"/>
              <w:right w:val="single" w:sz="4" w:space="0" w:color="auto"/>
            </w:tcBorders>
          </w:tcPr>
          <w:p w:rsidR="00FC5D7C" w:rsidRPr="00E65C9B" w:rsidRDefault="00FC5D7C">
            <w:pPr>
              <w:rPr>
                <w:rFonts w:ascii="Arial" w:hAnsi="Arial" w:cs="Arial"/>
                <w:b/>
              </w:rPr>
            </w:pPr>
            <w:r w:rsidRPr="00E65C9B">
              <w:rPr>
                <w:rFonts w:ascii="Arial" w:hAnsi="Arial" w:cs="Arial"/>
                <w:b/>
              </w:rPr>
              <w:t>Right to complain</w:t>
            </w:r>
          </w:p>
          <w:p w:rsidR="00FC5D7C" w:rsidRPr="00E65C9B" w:rsidRDefault="00FC5D7C">
            <w:pPr>
              <w:rPr>
                <w:rFonts w:ascii="Arial" w:eastAsiaTheme="minorHAnsi" w:hAnsi="Arial" w:cs="Arial"/>
                <w:sz w:val="22"/>
                <w:szCs w:val="22"/>
                <w:lang w:eastAsia="en-US"/>
              </w:rPr>
            </w:pPr>
          </w:p>
        </w:tc>
        <w:tc>
          <w:tcPr>
            <w:tcW w:w="6611" w:type="dxa"/>
            <w:tcBorders>
              <w:top w:val="single" w:sz="4" w:space="0" w:color="auto"/>
              <w:left w:val="single" w:sz="4" w:space="0" w:color="auto"/>
              <w:bottom w:val="single" w:sz="4" w:space="0" w:color="auto"/>
              <w:right w:val="single" w:sz="4" w:space="0" w:color="auto"/>
            </w:tcBorders>
            <w:hideMark/>
          </w:tcPr>
          <w:p w:rsidR="00FC5D7C" w:rsidRPr="00CB5AA5" w:rsidRDefault="00FC5D7C" w:rsidP="00CB5AA5">
            <w:pPr>
              <w:ind w:left="430"/>
              <w:rPr>
                <w:rStyle w:val="Hyperlink"/>
                <w:rFonts w:ascii="Arial" w:hAnsi="Arial" w:cs="Arial"/>
                <w:color w:val="auto"/>
                <w:sz w:val="22"/>
                <w:szCs w:val="22"/>
                <w:u w:val="none"/>
              </w:rPr>
            </w:pPr>
            <w:r w:rsidRPr="00CB5AA5">
              <w:rPr>
                <w:rFonts w:ascii="Arial" w:hAnsi="Arial" w:cs="Arial"/>
                <w:sz w:val="22"/>
                <w:szCs w:val="22"/>
              </w:rPr>
              <w:t xml:space="preserve">You have the right to complain to the Information Commissioner’s Office. If you wish to complain follow this link </w:t>
            </w:r>
            <w:hyperlink r:id="rId41" w:history="1">
              <w:r w:rsidRPr="00CB5AA5">
                <w:rPr>
                  <w:rStyle w:val="Hyperlink"/>
                  <w:rFonts w:ascii="Arial" w:hAnsi="Arial" w:cs="Arial"/>
                  <w:sz w:val="22"/>
                  <w:szCs w:val="22"/>
                </w:rPr>
                <w:t>https://ico.org.uk/global/contact-us/</w:t>
              </w:r>
            </w:hyperlink>
            <w:r w:rsidRPr="00CB5AA5">
              <w:rPr>
                <w:rStyle w:val="Hyperlink"/>
                <w:rFonts w:ascii="Arial" w:hAnsi="Arial" w:cs="Arial"/>
                <w:sz w:val="22"/>
                <w:szCs w:val="22"/>
              </w:rPr>
              <w:t xml:space="preserve"> </w:t>
            </w:r>
            <w:r w:rsidRPr="00CB5AA5">
              <w:rPr>
                <w:rStyle w:val="Hyperlink"/>
                <w:rFonts w:ascii="Arial" w:hAnsi="Arial" w:cs="Arial"/>
                <w:color w:val="auto"/>
                <w:sz w:val="22"/>
                <w:szCs w:val="22"/>
                <w:u w:val="none"/>
              </w:rPr>
              <w:t xml:space="preserve">or call the helpline </w:t>
            </w:r>
            <w:r w:rsidRPr="00CB5AA5">
              <w:rPr>
                <w:rStyle w:val="Hyperlink"/>
                <w:rFonts w:ascii="Arial" w:hAnsi="Arial" w:cs="Arial"/>
                <w:b/>
                <w:color w:val="auto"/>
                <w:sz w:val="22"/>
                <w:szCs w:val="22"/>
                <w:u w:val="none"/>
              </w:rPr>
              <w:t>0303 123 1113</w:t>
            </w:r>
          </w:p>
          <w:p w:rsidR="00FC5D7C" w:rsidRPr="00CB5AA5" w:rsidRDefault="00FC5D7C" w:rsidP="00CB5AA5">
            <w:pPr>
              <w:ind w:left="430"/>
              <w:rPr>
                <w:rFonts w:ascii="Arial" w:eastAsiaTheme="minorHAnsi" w:hAnsi="Arial" w:cs="Arial"/>
                <w:sz w:val="22"/>
                <w:szCs w:val="22"/>
                <w:lang w:eastAsia="en-US"/>
              </w:rPr>
            </w:pPr>
            <w:r w:rsidRPr="00CB5AA5">
              <w:rPr>
                <w:rStyle w:val="Hyperlink"/>
                <w:rFonts w:ascii="Arial" w:hAnsi="Arial" w:cs="Arial"/>
                <w:color w:val="auto"/>
                <w:sz w:val="22"/>
                <w:szCs w:val="22"/>
              </w:rPr>
              <w:t xml:space="preserve"> </w:t>
            </w:r>
          </w:p>
        </w:tc>
      </w:tr>
      <w:tr w:rsidR="00FC5D7C" w:rsidRPr="00E65C9B" w:rsidTr="00CB5AA5">
        <w:trPr>
          <w:jc w:val="center"/>
        </w:trPr>
        <w:tc>
          <w:tcPr>
            <w:tcW w:w="2405" w:type="dxa"/>
            <w:tcBorders>
              <w:top w:val="single" w:sz="4" w:space="0" w:color="auto"/>
              <w:left w:val="single" w:sz="4" w:space="0" w:color="auto"/>
              <w:bottom w:val="single" w:sz="4" w:space="0" w:color="auto"/>
              <w:right w:val="single" w:sz="4" w:space="0" w:color="auto"/>
            </w:tcBorders>
            <w:hideMark/>
          </w:tcPr>
          <w:p w:rsidR="00FC5D7C" w:rsidRPr="00E65C9B" w:rsidRDefault="00FC5D7C">
            <w:pPr>
              <w:rPr>
                <w:rFonts w:ascii="Arial" w:eastAsiaTheme="minorHAnsi" w:hAnsi="Arial" w:cs="Arial"/>
                <w:sz w:val="22"/>
                <w:szCs w:val="22"/>
                <w:lang w:eastAsia="en-US"/>
              </w:rPr>
            </w:pPr>
            <w:r w:rsidRPr="00E65C9B">
              <w:rPr>
                <w:rFonts w:ascii="Arial" w:hAnsi="Arial" w:cs="Arial"/>
                <w:b/>
              </w:rPr>
              <w:t>Data we get from other organisations</w:t>
            </w:r>
          </w:p>
        </w:tc>
        <w:tc>
          <w:tcPr>
            <w:tcW w:w="6611" w:type="dxa"/>
            <w:tcBorders>
              <w:top w:val="single" w:sz="4" w:space="0" w:color="auto"/>
              <w:left w:val="single" w:sz="4" w:space="0" w:color="auto"/>
              <w:bottom w:val="single" w:sz="4" w:space="0" w:color="auto"/>
              <w:right w:val="single" w:sz="4" w:space="0" w:color="auto"/>
            </w:tcBorders>
            <w:hideMark/>
          </w:tcPr>
          <w:p w:rsidR="00FC5D7C" w:rsidRPr="00CB5AA5" w:rsidRDefault="00FC5D7C" w:rsidP="00CB5AA5">
            <w:pPr>
              <w:ind w:left="430"/>
              <w:rPr>
                <w:rFonts w:ascii="Arial" w:eastAsiaTheme="minorHAnsi" w:hAnsi="Arial" w:cs="Arial"/>
                <w:sz w:val="22"/>
                <w:szCs w:val="22"/>
              </w:rPr>
            </w:pPr>
            <w:r w:rsidRPr="00CB5AA5">
              <w:rPr>
                <w:rFonts w:ascii="Arial" w:hAnsi="Arial" w:cs="Arial"/>
                <w:sz w:val="22"/>
                <w:szCs w:val="22"/>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rsidR="00FC5D7C" w:rsidRPr="00E65C9B" w:rsidRDefault="00FC5D7C" w:rsidP="00FC5D7C">
      <w:pPr>
        <w:rPr>
          <w:rFonts w:ascii="Arial" w:eastAsiaTheme="minorHAnsi" w:hAnsi="Arial" w:cs="Arial"/>
          <w:color w:val="auto"/>
          <w:sz w:val="22"/>
          <w:szCs w:val="22"/>
          <w:lang w:eastAsia="en-US"/>
        </w:rPr>
      </w:pPr>
    </w:p>
    <w:p w:rsidR="00FC5D7C" w:rsidRPr="00E65C9B" w:rsidRDefault="00FC5D7C" w:rsidP="00FC5D7C">
      <w:pPr>
        <w:rPr>
          <w:rFonts w:ascii="Arial" w:hAnsi="Arial" w:cs="Arial"/>
        </w:rPr>
      </w:pPr>
    </w:p>
    <w:p w:rsidR="00FC5D7C" w:rsidRPr="00E65C9B" w:rsidRDefault="00FC5D7C" w:rsidP="00FC5D7C">
      <w:pPr>
        <w:rPr>
          <w:rFonts w:ascii="Arial" w:hAnsi="Arial" w:cs="Arial"/>
        </w:rPr>
      </w:pPr>
    </w:p>
    <w:p w:rsidR="00FC5D7C" w:rsidRPr="00E65C9B" w:rsidRDefault="00FC5D7C">
      <w:pPr>
        <w:rPr>
          <w:rFonts w:ascii="Arial" w:hAnsi="Arial" w:cs="Arial"/>
        </w:rPr>
      </w:pPr>
    </w:p>
    <w:sectPr w:rsidR="00FC5D7C" w:rsidRPr="00E65C9B" w:rsidSect="00585FE9">
      <w:footerReference w:type="default" r:id="rId4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AA4" w:rsidRDefault="00225AA4" w:rsidP="00225AA4">
      <w:r>
        <w:separator/>
      </w:r>
    </w:p>
  </w:endnote>
  <w:endnote w:type="continuationSeparator" w:id="0">
    <w:p w:rsidR="00225AA4" w:rsidRDefault="00225AA4" w:rsidP="00225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766283"/>
      <w:docPartObj>
        <w:docPartGallery w:val="Page Numbers (Bottom of Page)"/>
        <w:docPartUnique/>
      </w:docPartObj>
    </w:sdtPr>
    <w:sdtEndPr>
      <w:rPr>
        <w:noProof/>
      </w:rPr>
    </w:sdtEndPr>
    <w:sdtContent>
      <w:p w:rsidR="00225AA4" w:rsidRDefault="00225AA4">
        <w:pPr>
          <w:pStyle w:val="Footer"/>
          <w:jc w:val="center"/>
        </w:pPr>
        <w:r>
          <w:fldChar w:fldCharType="begin"/>
        </w:r>
        <w:r>
          <w:instrText xml:space="preserve"> PAGE   \* MERGEFORMAT </w:instrText>
        </w:r>
        <w:r>
          <w:fldChar w:fldCharType="separate"/>
        </w:r>
        <w:r w:rsidR="00320642">
          <w:rPr>
            <w:noProof/>
          </w:rPr>
          <w:t>6</w:t>
        </w:r>
        <w:r>
          <w:rPr>
            <w:noProof/>
          </w:rPr>
          <w:fldChar w:fldCharType="end"/>
        </w:r>
      </w:p>
    </w:sdtContent>
  </w:sdt>
  <w:p w:rsidR="00225AA4" w:rsidRDefault="00225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AA4" w:rsidRDefault="00225AA4" w:rsidP="00225AA4">
      <w:r>
        <w:separator/>
      </w:r>
    </w:p>
  </w:footnote>
  <w:footnote w:type="continuationSeparator" w:id="0">
    <w:p w:rsidR="00225AA4" w:rsidRDefault="00225AA4" w:rsidP="00225A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65A4CCE"/>
    <w:multiLevelType w:val="hybridMultilevel"/>
    <w:tmpl w:val="A10E1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F49049E"/>
    <w:multiLevelType w:val="hybridMultilevel"/>
    <w:tmpl w:val="8F505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E2E6403"/>
    <w:multiLevelType w:val="hybridMultilevel"/>
    <w:tmpl w:val="28DA9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9">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A0C7293"/>
    <w:multiLevelType w:val="hybridMultilevel"/>
    <w:tmpl w:val="9438A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B5F3E2F"/>
    <w:multiLevelType w:val="hybridMultilevel"/>
    <w:tmpl w:val="508C5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start w:val="1"/>
      <w:numFmt w:val="bullet"/>
      <w:lvlText w:val="o"/>
      <w:lvlJc w:val="left"/>
      <w:pPr>
        <w:ind w:left="1635" w:hanging="360"/>
      </w:pPr>
      <w:rPr>
        <w:rFonts w:ascii="Courier New" w:hAnsi="Courier New" w:cs="Courier New" w:hint="default"/>
      </w:rPr>
    </w:lvl>
    <w:lvl w:ilvl="2" w:tplc="04090005">
      <w:start w:val="1"/>
      <w:numFmt w:val="bullet"/>
      <w:lvlText w:val=""/>
      <w:lvlJc w:val="left"/>
      <w:pPr>
        <w:ind w:left="2355" w:hanging="360"/>
      </w:pPr>
      <w:rPr>
        <w:rFonts w:ascii="Wingdings" w:hAnsi="Wingdings" w:hint="default"/>
      </w:rPr>
    </w:lvl>
    <w:lvl w:ilvl="3" w:tplc="04090001">
      <w:start w:val="1"/>
      <w:numFmt w:val="bullet"/>
      <w:lvlText w:val=""/>
      <w:lvlJc w:val="left"/>
      <w:pPr>
        <w:ind w:left="3075" w:hanging="360"/>
      </w:pPr>
      <w:rPr>
        <w:rFonts w:ascii="Symbol" w:hAnsi="Symbol" w:hint="default"/>
      </w:rPr>
    </w:lvl>
    <w:lvl w:ilvl="4" w:tplc="04090003">
      <w:start w:val="1"/>
      <w:numFmt w:val="bullet"/>
      <w:lvlText w:val="o"/>
      <w:lvlJc w:val="left"/>
      <w:pPr>
        <w:ind w:left="3795" w:hanging="360"/>
      </w:pPr>
      <w:rPr>
        <w:rFonts w:ascii="Courier New" w:hAnsi="Courier New" w:cs="Courier New" w:hint="default"/>
      </w:rPr>
    </w:lvl>
    <w:lvl w:ilvl="5" w:tplc="04090005">
      <w:start w:val="1"/>
      <w:numFmt w:val="bullet"/>
      <w:lvlText w:val=""/>
      <w:lvlJc w:val="left"/>
      <w:pPr>
        <w:ind w:left="4515" w:hanging="360"/>
      </w:pPr>
      <w:rPr>
        <w:rFonts w:ascii="Wingdings" w:hAnsi="Wingdings" w:hint="default"/>
      </w:rPr>
    </w:lvl>
    <w:lvl w:ilvl="6" w:tplc="04090001">
      <w:start w:val="1"/>
      <w:numFmt w:val="bullet"/>
      <w:lvlText w:val=""/>
      <w:lvlJc w:val="left"/>
      <w:pPr>
        <w:ind w:left="5235" w:hanging="360"/>
      </w:pPr>
      <w:rPr>
        <w:rFonts w:ascii="Symbol" w:hAnsi="Symbol" w:hint="default"/>
      </w:rPr>
    </w:lvl>
    <w:lvl w:ilvl="7" w:tplc="04090003">
      <w:start w:val="1"/>
      <w:numFmt w:val="bullet"/>
      <w:lvlText w:val="o"/>
      <w:lvlJc w:val="left"/>
      <w:pPr>
        <w:ind w:left="5955" w:hanging="360"/>
      </w:pPr>
      <w:rPr>
        <w:rFonts w:ascii="Courier New" w:hAnsi="Courier New" w:cs="Courier New" w:hint="default"/>
      </w:rPr>
    </w:lvl>
    <w:lvl w:ilvl="8" w:tplc="04090005">
      <w:start w:val="1"/>
      <w:numFmt w:val="bullet"/>
      <w:lvlText w:val=""/>
      <w:lvlJc w:val="left"/>
      <w:pPr>
        <w:ind w:left="6675" w:hanging="360"/>
      </w:pPr>
      <w:rPr>
        <w:rFonts w:ascii="Wingdings" w:hAnsi="Wingdings" w:hint="default"/>
      </w:rPr>
    </w:lvl>
  </w:abstractNum>
  <w:abstractNum w:abstractNumId="16">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start w:val="1"/>
      <w:numFmt w:val="bullet"/>
      <w:lvlText w:val="o"/>
      <w:lvlJc w:val="left"/>
      <w:pPr>
        <w:ind w:left="1635" w:hanging="360"/>
      </w:pPr>
      <w:rPr>
        <w:rFonts w:ascii="Courier New" w:hAnsi="Courier New" w:cs="Courier New" w:hint="default"/>
      </w:rPr>
    </w:lvl>
    <w:lvl w:ilvl="2" w:tplc="04090005">
      <w:start w:val="1"/>
      <w:numFmt w:val="bullet"/>
      <w:lvlText w:val=""/>
      <w:lvlJc w:val="left"/>
      <w:pPr>
        <w:ind w:left="2355" w:hanging="360"/>
      </w:pPr>
      <w:rPr>
        <w:rFonts w:ascii="Wingdings" w:hAnsi="Wingdings" w:hint="default"/>
      </w:rPr>
    </w:lvl>
    <w:lvl w:ilvl="3" w:tplc="04090001">
      <w:start w:val="1"/>
      <w:numFmt w:val="bullet"/>
      <w:lvlText w:val=""/>
      <w:lvlJc w:val="left"/>
      <w:pPr>
        <w:ind w:left="3075" w:hanging="360"/>
      </w:pPr>
      <w:rPr>
        <w:rFonts w:ascii="Symbol" w:hAnsi="Symbol" w:hint="default"/>
      </w:rPr>
    </w:lvl>
    <w:lvl w:ilvl="4" w:tplc="04090003">
      <w:start w:val="1"/>
      <w:numFmt w:val="bullet"/>
      <w:lvlText w:val="o"/>
      <w:lvlJc w:val="left"/>
      <w:pPr>
        <w:ind w:left="3795" w:hanging="360"/>
      </w:pPr>
      <w:rPr>
        <w:rFonts w:ascii="Courier New" w:hAnsi="Courier New" w:cs="Courier New" w:hint="default"/>
      </w:rPr>
    </w:lvl>
    <w:lvl w:ilvl="5" w:tplc="04090005">
      <w:start w:val="1"/>
      <w:numFmt w:val="bullet"/>
      <w:lvlText w:val=""/>
      <w:lvlJc w:val="left"/>
      <w:pPr>
        <w:ind w:left="4515" w:hanging="360"/>
      </w:pPr>
      <w:rPr>
        <w:rFonts w:ascii="Wingdings" w:hAnsi="Wingdings" w:hint="default"/>
      </w:rPr>
    </w:lvl>
    <w:lvl w:ilvl="6" w:tplc="04090001">
      <w:start w:val="1"/>
      <w:numFmt w:val="bullet"/>
      <w:lvlText w:val=""/>
      <w:lvlJc w:val="left"/>
      <w:pPr>
        <w:ind w:left="5235" w:hanging="360"/>
      </w:pPr>
      <w:rPr>
        <w:rFonts w:ascii="Symbol" w:hAnsi="Symbol" w:hint="default"/>
      </w:rPr>
    </w:lvl>
    <w:lvl w:ilvl="7" w:tplc="04090003">
      <w:start w:val="1"/>
      <w:numFmt w:val="bullet"/>
      <w:lvlText w:val="o"/>
      <w:lvlJc w:val="left"/>
      <w:pPr>
        <w:ind w:left="5955" w:hanging="360"/>
      </w:pPr>
      <w:rPr>
        <w:rFonts w:ascii="Courier New" w:hAnsi="Courier New" w:cs="Courier New" w:hint="default"/>
      </w:rPr>
    </w:lvl>
    <w:lvl w:ilvl="8" w:tplc="04090005">
      <w:start w:val="1"/>
      <w:numFmt w:val="bullet"/>
      <w:lvlText w:val=""/>
      <w:lvlJc w:val="left"/>
      <w:pPr>
        <w:ind w:left="6675" w:hanging="360"/>
      </w:pPr>
      <w:rPr>
        <w:rFonts w:ascii="Wingdings" w:hAnsi="Wingdings" w:hint="default"/>
      </w:rPr>
    </w:lvl>
  </w:abstractNum>
  <w:abstractNum w:abstractNumId="18">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20"/>
  </w:num>
  <w:num w:numId="4">
    <w:abstractNumId w:val="8"/>
  </w:num>
  <w:num w:numId="5">
    <w:abstractNumId w:val="18"/>
  </w:num>
  <w:num w:numId="6">
    <w:abstractNumId w:val="14"/>
  </w:num>
  <w:num w:numId="7">
    <w:abstractNumId w:val="7"/>
  </w:num>
  <w:num w:numId="8">
    <w:abstractNumId w:val="4"/>
  </w:num>
  <w:num w:numId="9">
    <w:abstractNumId w:val="1"/>
  </w:num>
  <w:num w:numId="10">
    <w:abstractNumId w:val="19"/>
  </w:num>
  <w:num w:numId="11">
    <w:abstractNumId w:val="0"/>
  </w:num>
  <w:num w:numId="12">
    <w:abstractNumId w:val="13"/>
  </w:num>
  <w:num w:numId="13">
    <w:abstractNumId w:val="16"/>
  </w:num>
  <w:num w:numId="14">
    <w:abstractNumId w:val="12"/>
  </w:num>
  <w:num w:numId="15">
    <w:abstractNumId w:val="10"/>
  </w:num>
  <w:num w:numId="16">
    <w:abstractNumId w:val="9"/>
  </w:num>
  <w:num w:numId="17">
    <w:abstractNumId w:val="2"/>
  </w:num>
  <w:num w:numId="18">
    <w:abstractNumId w:val="11"/>
  </w:num>
  <w:num w:numId="19">
    <w:abstractNumId w:val="6"/>
  </w:num>
  <w:num w:numId="20">
    <w:abstractNumId w:val="5"/>
  </w:num>
  <w:num w:numId="21">
    <w:abstractNumId w:val="3"/>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7A9"/>
    <w:rsid w:val="00041D2A"/>
    <w:rsid w:val="001703B4"/>
    <w:rsid w:val="00225AA4"/>
    <w:rsid w:val="00255BA7"/>
    <w:rsid w:val="002B53DC"/>
    <w:rsid w:val="00303C0A"/>
    <w:rsid w:val="00320642"/>
    <w:rsid w:val="004B1231"/>
    <w:rsid w:val="00585FE9"/>
    <w:rsid w:val="00682D15"/>
    <w:rsid w:val="00873800"/>
    <w:rsid w:val="008B56E4"/>
    <w:rsid w:val="008E7949"/>
    <w:rsid w:val="009A3029"/>
    <w:rsid w:val="009D0C8E"/>
    <w:rsid w:val="00A311E1"/>
    <w:rsid w:val="00AF7F39"/>
    <w:rsid w:val="00B20C02"/>
    <w:rsid w:val="00B50264"/>
    <w:rsid w:val="00B6117C"/>
    <w:rsid w:val="00BA67A9"/>
    <w:rsid w:val="00BC1DD3"/>
    <w:rsid w:val="00C55D50"/>
    <w:rsid w:val="00C74986"/>
    <w:rsid w:val="00CB5AA5"/>
    <w:rsid w:val="00D6444A"/>
    <w:rsid w:val="00E65C9B"/>
    <w:rsid w:val="00F2686E"/>
    <w:rsid w:val="00FC5C4F"/>
    <w:rsid w:val="00FC5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FE9"/>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D7C"/>
    <w:rPr>
      <w:color w:val="0000FF" w:themeColor="hyperlink"/>
      <w:u w:val="single"/>
    </w:rPr>
  </w:style>
  <w:style w:type="paragraph" w:styleId="NormalWeb">
    <w:name w:val="Normal (Web)"/>
    <w:basedOn w:val="Normal"/>
    <w:uiPriority w:val="99"/>
    <w:unhideWhenUsed/>
    <w:rsid w:val="00FC5D7C"/>
    <w:pPr>
      <w:spacing w:before="100" w:beforeAutospacing="1" w:after="100" w:afterAutospacing="1"/>
    </w:pPr>
    <w:rPr>
      <w:color w:val="auto"/>
      <w:kern w:val="0"/>
      <w:sz w:val="24"/>
      <w:szCs w:val="24"/>
      <w:lang w:val="en-US" w:eastAsia="en-US"/>
      <w14:ligatures w14:val="none"/>
      <w14:cntxtAlts w14:val="0"/>
    </w:rPr>
  </w:style>
  <w:style w:type="paragraph" w:styleId="ListParagraph">
    <w:name w:val="List Paragraph"/>
    <w:basedOn w:val="Normal"/>
    <w:uiPriority w:val="34"/>
    <w:qFormat/>
    <w:rsid w:val="00FC5D7C"/>
    <w:pPr>
      <w:spacing w:after="160" w:line="256"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table" w:styleId="TableGrid">
    <w:name w:val="Table Grid"/>
    <w:basedOn w:val="TableNormal"/>
    <w:uiPriority w:val="39"/>
    <w:rsid w:val="00FC5D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5D7C"/>
    <w:rPr>
      <w:b/>
      <w:bCs/>
    </w:rPr>
  </w:style>
  <w:style w:type="paragraph" w:styleId="PlainText">
    <w:name w:val="Plain Text"/>
    <w:basedOn w:val="Normal"/>
    <w:link w:val="PlainTextChar"/>
    <w:uiPriority w:val="99"/>
    <w:unhideWhenUsed/>
    <w:rsid w:val="00AF7F39"/>
    <w:rPr>
      <w:rFonts w:ascii="Consolas" w:eastAsiaTheme="minorHAnsi" w:hAnsi="Consolas" w:cs="Consolas"/>
      <w:color w:val="auto"/>
      <w:kern w:val="0"/>
      <w:sz w:val="21"/>
      <w:szCs w:val="21"/>
      <w:lang w:eastAsia="en-US"/>
      <w14:ligatures w14:val="none"/>
      <w14:cntxtAlts w14:val="0"/>
    </w:rPr>
  </w:style>
  <w:style w:type="character" w:customStyle="1" w:styleId="PlainTextChar">
    <w:name w:val="Plain Text Char"/>
    <w:basedOn w:val="DefaultParagraphFont"/>
    <w:link w:val="PlainText"/>
    <w:uiPriority w:val="99"/>
    <w:rsid w:val="00AF7F39"/>
    <w:rPr>
      <w:rFonts w:ascii="Consolas" w:hAnsi="Consolas" w:cs="Consolas"/>
      <w:sz w:val="21"/>
      <w:szCs w:val="21"/>
    </w:rPr>
  </w:style>
  <w:style w:type="paragraph" w:styleId="Header">
    <w:name w:val="header"/>
    <w:basedOn w:val="Normal"/>
    <w:link w:val="HeaderChar"/>
    <w:uiPriority w:val="99"/>
    <w:unhideWhenUsed/>
    <w:rsid w:val="00225AA4"/>
    <w:pPr>
      <w:tabs>
        <w:tab w:val="center" w:pos="4513"/>
        <w:tab w:val="right" w:pos="9026"/>
      </w:tabs>
    </w:pPr>
  </w:style>
  <w:style w:type="character" w:customStyle="1" w:styleId="HeaderChar">
    <w:name w:val="Header Char"/>
    <w:basedOn w:val="DefaultParagraphFont"/>
    <w:link w:val="Header"/>
    <w:uiPriority w:val="99"/>
    <w:rsid w:val="00225AA4"/>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225AA4"/>
    <w:pPr>
      <w:tabs>
        <w:tab w:val="center" w:pos="4513"/>
        <w:tab w:val="right" w:pos="9026"/>
      </w:tabs>
    </w:pPr>
  </w:style>
  <w:style w:type="character" w:customStyle="1" w:styleId="FooterChar">
    <w:name w:val="Footer Char"/>
    <w:basedOn w:val="DefaultParagraphFont"/>
    <w:link w:val="Footer"/>
    <w:uiPriority w:val="99"/>
    <w:rsid w:val="00225AA4"/>
    <w:rPr>
      <w:rFonts w:ascii="Times New Roman" w:eastAsia="Times New Roman" w:hAnsi="Times New Roman" w:cs="Times New Roman"/>
      <w:color w:val="000000"/>
      <w:kern w:val="28"/>
      <w:sz w:val="20"/>
      <w:szCs w:val="20"/>
      <w:lang w:eastAsia="en-GB"/>
      <w14:ligatures w14:val="standard"/>
      <w14:cntxtAlts/>
    </w:rPr>
  </w:style>
  <w:style w:type="paragraph" w:styleId="Caption">
    <w:name w:val="caption"/>
    <w:basedOn w:val="Normal"/>
    <w:next w:val="Normal"/>
    <w:uiPriority w:val="35"/>
    <w:semiHidden/>
    <w:unhideWhenUsed/>
    <w:qFormat/>
    <w:rsid w:val="00041D2A"/>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FE9"/>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D7C"/>
    <w:rPr>
      <w:color w:val="0000FF" w:themeColor="hyperlink"/>
      <w:u w:val="single"/>
    </w:rPr>
  </w:style>
  <w:style w:type="paragraph" w:styleId="NormalWeb">
    <w:name w:val="Normal (Web)"/>
    <w:basedOn w:val="Normal"/>
    <w:uiPriority w:val="99"/>
    <w:unhideWhenUsed/>
    <w:rsid w:val="00FC5D7C"/>
    <w:pPr>
      <w:spacing w:before="100" w:beforeAutospacing="1" w:after="100" w:afterAutospacing="1"/>
    </w:pPr>
    <w:rPr>
      <w:color w:val="auto"/>
      <w:kern w:val="0"/>
      <w:sz w:val="24"/>
      <w:szCs w:val="24"/>
      <w:lang w:val="en-US" w:eastAsia="en-US"/>
      <w14:ligatures w14:val="none"/>
      <w14:cntxtAlts w14:val="0"/>
    </w:rPr>
  </w:style>
  <w:style w:type="paragraph" w:styleId="ListParagraph">
    <w:name w:val="List Paragraph"/>
    <w:basedOn w:val="Normal"/>
    <w:uiPriority w:val="34"/>
    <w:qFormat/>
    <w:rsid w:val="00FC5D7C"/>
    <w:pPr>
      <w:spacing w:after="160" w:line="256"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table" w:styleId="TableGrid">
    <w:name w:val="Table Grid"/>
    <w:basedOn w:val="TableNormal"/>
    <w:uiPriority w:val="39"/>
    <w:rsid w:val="00FC5D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5D7C"/>
    <w:rPr>
      <w:b/>
      <w:bCs/>
    </w:rPr>
  </w:style>
  <w:style w:type="paragraph" w:styleId="PlainText">
    <w:name w:val="Plain Text"/>
    <w:basedOn w:val="Normal"/>
    <w:link w:val="PlainTextChar"/>
    <w:uiPriority w:val="99"/>
    <w:unhideWhenUsed/>
    <w:rsid w:val="00AF7F39"/>
    <w:rPr>
      <w:rFonts w:ascii="Consolas" w:eastAsiaTheme="minorHAnsi" w:hAnsi="Consolas" w:cs="Consolas"/>
      <w:color w:val="auto"/>
      <w:kern w:val="0"/>
      <w:sz w:val="21"/>
      <w:szCs w:val="21"/>
      <w:lang w:eastAsia="en-US"/>
      <w14:ligatures w14:val="none"/>
      <w14:cntxtAlts w14:val="0"/>
    </w:rPr>
  </w:style>
  <w:style w:type="character" w:customStyle="1" w:styleId="PlainTextChar">
    <w:name w:val="Plain Text Char"/>
    <w:basedOn w:val="DefaultParagraphFont"/>
    <w:link w:val="PlainText"/>
    <w:uiPriority w:val="99"/>
    <w:rsid w:val="00AF7F39"/>
    <w:rPr>
      <w:rFonts w:ascii="Consolas" w:hAnsi="Consolas" w:cs="Consolas"/>
      <w:sz w:val="21"/>
      <w:szCs w:val="21"/>
    </w:rPr>
  </w:style>
  <w:style w:type="paragraph" w:styleId="Header">
    <w:name w:val="header"/>
    <w:basedOn w:val="Normal"/>
    <w:link w:val="HeaderChar"/>
    <w:uiPriority w:val="99"/>
    <w:unhideWhenUsed/>
    <w:rsid w:val="00225AA4"/>
    <w:pPr>
      <w:tabs>
        <w:tab w:val="center" w:pos="4513"/>
        <w:tab w:val="right" w:pos="9026"/>
      </w:tabs>
    </w:pPr>
  </w:style>
  <w:style w:type="character" w:customStyle="1" w:styleId="HeaderChar">
    <w:name w:val="Header Char"/>
    <w:basedOn w:val="DefaultParagraphFont"/>
    <w:link w:val="Header"/>
    <w:uiPriority w:val="99"/>
    <w:rsid w:val="00225AA4"/>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225AA4"/>
    <w:pPr>
      <w:tabs>
        <w:tab w:val="center" w:pos="4513"/>
        <w:tab w:val="right" w:pos="9026"/>
      </w:tabs>
    </w:pPr>
  </w:style>
  <w:style w:type="character" w:customStyle="1" w:styleId="FooterChar">
    <w:name w:val="Footer Char"/>
    <w:basedOn w:val="DefaultParagraphFont"/>
    <w:link w:val="Footer"/>
    <w:uiPriority w:val="99"/>
    <w:rsid w:val="00225AA4"/>
    <w:rPr>
      <w:rFonts w:ascii="Times New Roman" w:eastAsia="Times New Roman" w:hAnsi="Times New Roman" w:cs="Times New Roman"/>
      <w:color w:val="000000"/>
      <w:kern w:val="28"/>
      <w:sz w:val="20"/>
      <w:szCs w:val="20"/>
      <w:lang w:eastAsia="en-GB"/>
      <w14:ligatures w14:val="standard"/>
      <w14:cntxtAlts/>
    </w:rPr>
  </w:style>
  <w:style w:type="paragraph" w:styleId="Caption">
    <w:name w:val="caption"/>
    <w:basedOn w:val="Normal"/>
    <w:next w:val="Normal"/>
    <w:uiPriority w:val="35"/>
    <w:semiHidden/>
    <w:unhideWhenUsed/>
    <w:qFormat/>
    <w:rsid w:val="00041D2A"/>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937166">
      <w:bodyDiv w:val="1"/>
      <w:marLeft w:val="0"/>
      <w:marRight w:val="0"/>
      <w:marTop w:val="0"/>
      <w:marBottom w:val="0"/>
      <w:divBdr>
        <w:top w:val="none" w:sz="0" w:space="0" w:color="auto"/>
        <w:left w:val="none" w:sz="0" w:space="0" w:color="auto"/>
        <w:bottom w:val="none" w:sz="0" w:space="0" w:color="auto"/>
        <w:right w:val="none" w:sz="0" w:space="0" w:color="auto"/>
      </w:divBdr>
    </w:div>
    <w:div w:id="1079404277">
      <w:bodyDiv w:val="1"/>
      <w:marLeft w:val="0"/>
      <w:marRight w:val="0"/>
      <w:marTop w:val="0"/>
      <w:marBottom w:val="0"/>
      <w:divBdr>
        <w:top w:val="none" w:sz="0" w:space="0" w:color="auto"/>
        <w:left w:val="none" w:sz="0" w:space="0" w:color="auto"/>
        <w:bottom w:val="none" w:sz="0" w:space="0" w:color="auto"/>
        <w:right w:val="none" w:sz="0" w:space="0" w:color="auto"/>
      </w:divBdr>
    </w:div>
    <w:div w:id="1973901008">
      <w:bodyDiv w:val="1"/>
      <w:marLeft w:val="0"/>
      <w:marRight w:val="0"/>
      <w:marTop w:val="0"/>
      <w:marBottom w:val="0"/>
      <w:divBdr>
        <w:top w:val="none" w:sz="0" w:space="0" w:color="auto"/>
        <w:left w:val="none" w:sz="0" w:space="0" w:color="auto"/>
        <w:bottom w:val="none" w:sz="0" w:space="0" w:color="auto"/>
        <w:right w:val="none" w:sz="0" w:space="0" w:color="auto"/>
      </w:divBdr>
    </w:div>
    <w:div w:id="212749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igital.nhs.uk/" TargetMode="External"/><Relationship Id="rId18" Type="http://schemas.openxmlformats.org/officeDocument/2006/relationships/hyperlink" Target="https://digital.nhs.uk/article/1202/Records-Management-Code-of-Practice-for-Health-and-Social-Care-2016" TargetMode="External"/><Relationship Id="rId26" Type="http://schemas.openxmlformats.org/officeDocument/2006/relationships/hyperlink" Target="https://digital.nhs.uk/article/1202/Records-Management-Code-of-Practice-for-Health-and-Social-Care-2016" TargetMode="External"/><Relationship Id="rId39" Type="http://schemas.openxmlformats.org/officeDocument/2006/relationships/hyperlink" Target="https://www.bma.org.uk/advice/employment/fees/medical-records" TargetMode="External"/><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hyperlink" Target="https://www.bma.org.uk/advice/employment/fees/medical-records"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igital.nhs.uk/summary-care-records" TargetMode="External"/><Relationship Id="rId17" Type="http://schemas.openxmlformats.org/officeDocument/2006/relationships/hyperlink" Target="https://www.bma.org.uk/advice/employment/fees/medical-records" TargetMode="External"/><Relationship Id="rId25" Type="http://schemas.openxmlformats.org/officeDocument/2006/relationships/hyperlink" Target="https://www.bma.org.uk/advice/employment/fees/medical-records" TargetMode="External"/><Relationship Id="rId33" Type="http://schemas.openxmlformats.org/officeDocument/2006/relationships/hyperlink" Target="https://digital.nhs.uk/" TargetMode="External"/><Relationship Id="rId38" Type="http://schemas.openxmlformats.org/officeDocument/2006/relationships/hyperlink" Target="https://www.gov.uk/government/publications/opting-out-of-the-nhs-population-screening-programmes" TargetMode="External"/><Relationship Id="rId2" Type="http://schemas.openxmlformats.org/officeDocument/2006/relationships/numbering" Target="numbering.xml"/><Relationship Id="rId16" Type="http://schemas.openxmlformats.org/officeDocument/2006/relationships/hyperlink" Target="https://www.sheffield.gov.uk/home/social-care/adult-safeguarding.html" TargetMode="External"/><Relationship Id="rId20" Type="http://schemas.openxmlformats.org/officeDocument/2006/relationships/hyperlink" Target="https://www.nihr.ac.uk/documents/nihr-position-on-the-sharing-of-research-data/12253" TargetMode="External"/><Relationship Id="rId29" Type="http://schemas.openxmlformats.org/officeDocument/2006/relationships/hyperlink" Target="https://digital.nhs.uk/home" TargetMode="External"/><Relationship Id="rId41" Type="http://schemas.openxmlformats.org/officeDocument/2006/relationships/hyperlink" Target="https://ico.org.uk/global/contact-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assets.nhs.uk/nhsuk-cms/documents/Make_and_manage_a_choice_for_someone_else_PDF_154kb.pdf" TargetMode="External"/><Relationship Id="rId32" Type="http://schemas.openxmlformats.org/officeDocument/2006/relationships/hyperlink" Target="https://www.gov.uk/guidance/notifiable-diseases-and-causative-organisms-how-to-report" TargetMode="External"/><Relationship Id="rId37" Type="http://schemas.openxmlformats.org/officeDocument/2006/relationships/hyperlink" Target="https://www.gov.uk/topic/population-screening-programmes" TargetMode="External"/><Relationship Id="rId40" Type="http://schemas.openxmlformats.org/officeDocument/2006/relationships/hyperlink" Target="https://digital.nhs.uk/article/1202/Records-Management-Code-of-Practice-for-Health-and-Social-Care-2016" TargetMode="External"/><Relationship Id="rId5" Type="http://schemas.openxmlformats.org/officeDocument/2006/relationships/settings" Target="settings.xml"/><Relationship Id="rId15" Type="http://schemas.openxmlformats.org/officeDocument/2006/relationships/hyperlink" Target="https://www.safeguardingsheffieldchildren.org/" TargetMode="External"/><Relationship Id="rId23" Type="http://schemas.openxmlformats.org/officeDocument/2006/relationships/hyperlink" Target="https://assets.nhs.uk/nhsuk-cms/documents/Make_and_manage_your_choice_or_your_childs_choice_PDF_224kb.pdf" TargetMode="External"/><Relationship Id="rId28" Type="http://schemas.openxmlformats.org/officeDocument/2006/relationships/hyperlink" Target="https://www.hqip.org.uk/" TargetMode="External"/><Relationship Id="rId36" Type="http://schemas.openxmlformats.org/officeDocument/2006/relationships/hyperlink" Target="https://ico.org.uk/global/contact-us/" TargetMode="External"/><Relationship Id="rId10" Type="http://schemas.openxmlformats.org/officeDocument/2006/relationships/image" Target="media/image2.emf"/><Relationship Id="rId19" Type="http://schemas.openxmlformats.org/officeDocument/2006/relationships/hyperlink" Target="https://ico.org.uk/global/contact-us/" TargetMode="External"/><Relationship Id="rId31" Type="http://schemas.openxmlformats.org/officeDocument/2006/relationships/hyperlink" Target="http://www.cqc.org.uk/"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emf"/><Relationship Id="rId22" Type="http://schemas.openxmlformats.org/officeDocument/2006/relationships/oleObject" Target="file:///\\SH-FoxhillVM\Library\INTRANET\INFORMATION%20GOVERNANCE\Research%20data%20sharing\Type+1+Opt-out+form%20(2).pdf" TargetMode="External"/><Relationship Id="rId27" Type="http://schemas.openxmlformats.org/officeDocument/2006/relationships/hyperlink" Target="https://ico.org.uk/global/contact-us/" TargetMode="External"/><Relationship Id="rId30" Type="http://schemas.openxmlformats.org/officeDocument/2006/relationships/hyperlink" Target="https://www.gov.uk/government/publications/information-requests-from-the-home-office-to-nhs-digital" TargetMode="External"/><Relationship Id="rId35" Type="http://schemas.openxmlformats.org/officeDocument/2006/relationships/hyperlink" Target="https://digital.nhs.uk/article/1202/Records-Management-Code-of-Practice-for-Health-and-Social-Care-2016"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F6531-E66E-4846-A845-5A879E6B1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3975</Words>
  <Characters>22662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Sheffield PCT</Company>
  <LinksUpToDate>false</LinksUpToDate>
  <CharactersWithSpaces>26584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Liddament</dc:creator>
  <cp:lastModifiedBy>Marie Wragg</cp:lastModifiedBy>
  <cp:revision>3</cp:revision>
  <dcterms:created xsi:type="dcterms:W3CDTF">2021-06-23T13:26:00Z</dcterms:created>
  <dcterms:modified xsi:type="dcterms:W3CDTF">2021-06-23T13:47:00Z</dcterms:modified>
</cp:coreProperties>
</file>